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A9" w:rsidRPr="00B16823" w:rsidRDefault="005854A9" w:rsidP="005854A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B16823">
        <w:rPr>
          <w:b/>
          <w:sz w:val="28"/>
          <w:szCs w:val="28"/>
          <w:bdr w:val="none" w:sz="0" w:space="0" w:color="auto" w:frame="1"/>
        </w:rPr>
        <w:t xml:space="preserve">Аналитическая справка о проведении апробации </w:t>
      </w:r>
    </w:p>
    <w:p w:rsidR="005854A9" w:rsidRPr="00B16823" w:rsidRDefault="00FD1CBC" w:rsidP="005854A9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</w:t>
      </w:r>
      <w:r w:rsidR="005854A9">
        <w:rPr>
          <w:b/>
          <w:sz w:val="28"/>
          <w:szCs w:val="28"/>
          <w:bdr w:val="none" w:sz="0" w:space="0" w:color="auto" w:frame="1"/>
        </w:rPr>
        <w:t>очинения</w:t>
      </w:r>
      <w:r>
        <w:rPr>
          <w:b/>
          <w:sz w:val="28"/>
          <w:szCs w:val="28"/>
          <w:bdr w:val="none" w:sz="0" w:space="0" w:color="auto" w:frame="1"/>
        </w:rPr>
        <w:t xml:space="preserve"> в 10 классах по Республике Калмыкия </w:t>
      </w:r>
    </w:p>
    <w:p w:rsidR="005854A9" w:rsidRDefault="005854A9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3E0" w:rsidRPr="007403E0" w:rsidRDefault="007403E0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2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Республики Калмыкия от </w:t>
      </w:r>
      <w:r w:rsidR="00FD1CBC" w:rsidRPr="00505E32">
        <w:rPr>
          <w:rFonts w:ascii="Times New Roman" w:hAnsi="Times New Roman" w:cs="Times New Roman"/>
          <w:sz w:val="28"/>
          <w:szCs w:val="28"/>
        </w:rPr>
        <w:t>09</w:t>
      </w:r>
      <w:r w:rsidRPr="00505E32">
        <w:rPr>
          <w:rFonts w:ascii="Times New Roman" w:hAnsi="Times New Roman" w:cs="Times New Roman"/>
          <w:sz w:val="28"/>
          <w:szCs w:val="28"/>
        </w:rPr>
        <w:t>.</w:t>
      </w:r>
      <w:r w:rsidR="00FD1CBC" w:rsidRPr="00505E32">
        <w:rPr>
          <w:rFonts w:ascii="Times New Roman" w:hAnsi="Times New Roman" w:cs="Times New Roman"/>
          <w:sz w:val="28"/>
          <w:szCs w:val="28"/>
        </w:rPr>
        <w:t>12</w:t>
      </w:r>
      <w:r w:rsidRPr="00505E32">
        <w:rPr>
          <w:rFonts w:ascii="Times New Roman" w:hAnsi="Times New Roman" w:cs="Times New Roman"/>
          <w:sz w:val="28"/>
          <w:szCs w:val="28"/>
        </w:rPr>
        <w:t>.2016 г. № 1</w:t>
      </w:r>
      <w:r w:rsidR="00FD1CBC" w:rsidRPr="00505E32">
        <w:rPr>
          <w:rFonts w:ascii="Times New Roman" w:hAnsi="Times New Roman" w:cs="Times New Roman"/>
          <w:sz w:val="28"/>
          <w:szCs w:val="28"/>
        </w:rPr>
        <w:t>773</w:t>
      </w:r>
      <w:r w:rsidRPr="00505E32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FD1CBC" w:rsidRPr="00505E32">
        <w:rPr>
          <w:rFonts w:ascii="Times New Roman" w:hAnsi="Times New Roman" w:cs="Times New Roman"/>
          <w:sz w:val="28"/>
          <w:szCs w:val="28"/>
        </w:rPr>
        <w:t>апробации сочинения</w:t>
      </w:r>
      <w:r w:rsidR="00505E32" w:rsidRPr="00505E32">
        <w:rPr>
          <w:rFonts w:ascii="Times New Roman" w:hAnsi="Times New Roman" w:cs="Times New Roman"/>
          <w:sz w:val="28"/>
          <w:szCs w:val="28"/>
        </w:rPr>
        <w:t xml:space="preserve"> для обучающихся 10 классов  </w:t>
      </w:r>
      <w:r w:rsidRPr="00505E32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505E32" w:rsidRPr="00505E32">
        <w:rPr>
          <w:rFonts w:ascii="Times New Roman" w:hAnsi="Times New Roman" w:cs="Times New Roman"/>
          <w:sz w:val="28"/>
          <w:szCs w:val="28"/>
        </w:rPr>
        <w:t>школ</w:t>
      </w:r>
      <w:r w:rsidRPr="00505E32">
        <w:rPr>
          <w:rFonts w:ascii="Times New Roman" w:hAnsi="Times New Roman" w:cs="Times New Roman"/>
          <w:sz w:val="28"/>
          <w:szCs w:val="28"/>
        </w:rPr>
        <w:t xml:space="preserve"> </w:t>
      </w:r>
      <w:r w:rsidR="00505E32" w:rsidRPr="00505E32">
        <w:rPr>
          <w:rFonts w:ascii="Times New Roman" w:hAnsi="Times New Roman" w:cs="Times New Roman"/>
          <w:sz w:val="28"/>
          <w:szCs w:val="28"/>
        </w:rPr>
        <w:t>р</w:t>
      </w:r>
      <w:r w:rsidRPr="00505E3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05E32" w:rsidRPr="00505E32">
        <w:rPr>
          <w:rFonts w:ascii="Times New Roman" w:hAnsi="Times New Roman" w:cs="Times New Roman"/>
          <w:sz w:val="28"/>
          <w:szCs w:val="28"/>
        </w:rPr>
        <w:t>20.12.2016 г.</w:t>
      </w:r>
      <w:r w:rsidRPr="00505E32">
        <w:rPr>
          <w:rFonts w:ascii="Times New Roman" w:hAnsi="Times New Roman" w:cs="Times New Roman"/>
          <w:sz w:val="28"/>
          <w:szCs w:val="28"/>
        </w:rPr>
        <w:t>»</w:t>
      </w:r>
      <w:r w:rsidR="00505E32" w:rsidRPr="00505E32">
        <w:rPr>
          <w:rFonts w:ascii="Times New Roman" w:hAnsi="Times New Roman" w:cs="Times New Roman"/>
          <w:sz w:val="28"/>
          <w:szCs w:val="28"/>
        </w:rPr>
        <w:t>.</w:t>
      </w:r>
      <w:r w:rsidRPr="0074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403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3E0">
        <w:rPr>
          <w:rFonts w:ascii="Times New Roman" w:hAnsi="Times New Roman" w:cs="Times New Roman"/>
          <w:sz w:val="28"/>
          <w:szCs w:val="28"/>
        </w:rPr>
        <w:t>.2016г. был</w:t>
      </w:r>
      <w:r w:rsidR="00505E32">
        <w:rPr>
          <w:rFonts w:ascii="Times New Roman" w:hAnsi="Times New Roman" w:cs="Times New Roman"/>
          <w:sz w:val="28"/>
          <w:szCs w:val="28"/>
        </w:rPr>
        <w:t>а</w:t>
      </w:r>
      <w:r w:rsidRPr="007403E0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 апробация</w:t>
      </w:r>
      <w:r w:rsidR="00C131AB">
        <w:rPr>
          <w:rFonts w:ascii="Times New Roman" w:hAnsi="Times New Roman" w:cs="Times New Roman"/>
          <w:sz w:val="28"/>
          <w:szCs w:val="28"/>
        </w:rPr>
        <w:t xml:space="preserve"> обучающихся 10</w:t>
      </w:r>
      <w:r w:rsidRPr="007403E0">
        <w:rPr>
          <w:rFonts w:ascii="Times New Roman" w:hAnsi="Times New Roman" w:cs="Times New Roman"/>
          <w:sz w:val="28"/>
          <w:szCs w:val="28"/>
        </w:rPr>
        <w:t xml:space="preserve"> классов по </w:t>
      </w:r>
      <w:r>
        <w:rPr>
          <w:rFonts w:ascii="Times New Roman" w:hAnsi="Times New Roman" w:cs="Times New Roman"/>
          <w:sz w:val="28"/>
          <w:szCs w:val="28"/>
        </w:rPr>
        <w:t>сочинению</w:t>
      </w:r>
      <w:r w:rsidRPr="007403E0">
        <w:rPr>
          <w:rFonts w:ascii="Times New Roman" w:hAnsi="Times New Roman" w:cs="Times New Roman"/>
          <w:sz w:val="28"/>
          <w:szCs w:val="28"/>
        </w:rPr>
        <w:t xml:space="preserve"> в Республике Калмыкия.</w:t>
      </w:r>
    </w:p>
    <w:p w:rsidR="007403E0" w:rsidRDefault="007403E0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E0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37492">
        <w:rPr>
          <w:rFonts w:ascii="Times New Roman" w:hAnsi="Times New Roman" w:cs="Times New Roman"/>
          <w:sz w:val="28"/>
          <w:szCs w:val="28"/>
        </w:rPr>
        <w:t>проводимого исследования - осуществление контроля качества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AB">
        <w:rPr>
          <w:rFonts w:ascii="Times New Roman" w:hAnsi="Times New Roman" w:cs="Times New Roman"/>
          <w:sz w:val="28"/>
          <w:szCs w:val="28"/>
        </w:rPr>
        <w:t>обучающихся 10</w:t>
      </w:r>
      <w:r w:rsidR="004B00B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26AD3">
        <w:rPr>
          <w:rFonts w:ascii="Times New Roman" w:hAnsi="Times New Roman" w:cs="Times New Roman"/>
          <w:sz w:val="28"/>
          <w:szCs w:val="28"/>
        </w:rPr>
        <w:t xml:space="preserve"> </w:t>
      </w:r>
      <w:r w:rsidR="00126AD3" w:rsidRPr="00F13C2E">
        <w:rPr>
          <w:rFonts w:ascii="Times New Roman" w:hAnsi="Times New Roman" w:cs="Times New Roman"/>
          <w:sz w:val="28"/>
          <w:szCs w:val="28"/>
        </w:rPr>
        <w:t>по</w:t>
      </w:r>
      <w:r w:rsidR="00A47253" w:rsidRPr="00F13C2E">
        <w:rPr>
          <w:rFonts w:ascii="Times New Roman" w:hAnsi="Times New Roman" w:cs="Times New Roman"/>
          <w:sz w:val="28"/>
          <w:szCs w:val="28"/>
        </w:rPr>
        <w:t xml:space="preserve"> русскому языку и литературе</w:t>
      </w:r>
      <w:r w:rsidRPr="00F13C2E">
        <w:rPr>
          <w:rFonts w:ascii="Times New Roman" w:hAnsi="Times New Roman" w:cs="Times New Roman"/>
          <w:sz w:val="28"/>
          <w:szCs w:val="28"/>
        </w:rPr>
        <w:t>.</w:t>
      </w:r>
      <w:r w:rsidRPr="007403E0">
        <w:rPr>
          <w:rFonts w:ascii="Times New Roman" w:hAnsi="Times New Roman" w:cs="Times New Roman"/>
          <w:sz w:val="28"/>
          <w:szCs w:val="28"/>
        </w:rPr>
        <w:t xml:space="preserve"> </w:t>
      </w:r>
      <w:r w:rsidRPr="00126AD3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BD517D" w:rsidRPr="00126AD3">
        <w:rPr>
          <w:rFonts w:ascii="Times New Roman" w:hAnsi="Times New Roman" w:cs="Times New Roman"/>
          <w:sz w:val="28"/>
          <w:szCs w:val="28"/>
        </w:rPr>
        <w:t>сочинения</w:t>
      </w:r>
      <w:r w:rsidR="00126AD3" w:rsidRPr="00126AD3">
        <w:rPr>
          <w:rFonts w:ascii="Times New Roman" w:hAnsi="Times New Roman" w:cs="Times New Roman"/>
          <w:sz w:val="28"/>
          <w:szCs w:val="28"/>
        </w:rPr>
        <w:t xml:space="preserve"> (изложения)</w:t>
      </w:r>
      <w:r w:rsidRPr="00126AD3">
        <w:rPr>
          <w:rFonts w:ascii="Times New Roman" w:hAnsi="Times New Roman" w:cs="Times New Roman"/>
          <w:sz w:val="28"/>
          <w:szCs w:val="28"/>
        </w:rPr>
        <w:t>:</w:t>
      </w:r>
      <w:r w:rsidR="00126AD3" w:rsidRPr="00126AD3">
        <w:rPr>
          <w:rFonts w:ascii="Times New Roman" w:hAnsi="Times New Roman" w:cs="Times New Roman"/>
          <w:sz w:val="28"/>
          <w:szCs w:val="28"/>
        </w:rPr>
        <w:t xml:space="preserve"> зачет (незачет), </w:t>
      </w:r>
      <w:r w:rsidRPr="007403E0">
        <w:rPr>
          <w:rFonts w:ascii="Times New Roman" w:hAnsi="Times New Roman" w:cs="Times New Roman"/>
          <w:sz w:val="28"/>
          <w:szCs w:val="28"/>
        </w:rPr>
        <w:t xml:space="preserve"> успеваемость,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E0">
        <w:rPr>
          <w:rFonts w:ascii="Times New Roman" w:hAnsi="Times New Roman" w:cs="Times New Roman"/>
          <w:sz w:val="28"/>
          <w:szCs w:val="28"/>
        </w:rPr>
        <w:t>качество знаний, средняя оценка за выполнение работы.</w:t>
      </w: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апробации участвовали 16 образовательных </w:t>
      </w:r>
      <w:r w:rsidR="005A218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1678" w:tblpY="208"/>
        <w:tblW w:w="7479" w:type="dxa"/>
        <w:tblLook w:val="04A0"/>
      </w:tblPr>
      <w:tblGrid>
        <w:gridCol w:w="675"/>
        <w:gridCol w:w="6804"/>
      </w:tblGrid>
      <w:tr w:rsidR="0062176E" w:rsidRPr="00E609C7" w:rsidTr="00977E8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№15"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РК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Элистинский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колледж им. Х.Б. 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Канукова</w:t>
            </w:r>
            <w:proofErr w:type="spellEnd"/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«СГЛ»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«Кировская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Ергенинская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Л.О. Инджиева»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«Многопрофильная гимназия 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агань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Тундутовская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Восходовская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E74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Ульдючинская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нац</w:t>
            </w:r>
            <w:r w:rsidR="00E74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иональная</w:t>
            </w: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Шарнутовская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Вознесеновская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И.В.Гермашева»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«Комсомольская СОШ №1»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Эрдниевская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Соленовская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  <w:tr w:rsidR="0062176E" w:rsidRPr="00E609C7" w:rsidTr="00977E8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76E" w:rsidRPr="00E609C7" w:rsidRDefault="0062176E" w:rsidP="0097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Оргакинская</w:t>
            </w:r>
            <w:proofErr w:type="spellEnd"/>
            <w:r w:rsidRPr="00E60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</w:tr>
    </w:tbl>
    <w:p w:rsidR="0062176E" w:rsidRPr="007403E0" w:rsidRDefault="0062176E" w:rsidP="0062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Pr="007403E0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76E" w:rsidRDefault="0062176E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92" w:rsidRDefault="007403E0" w:rsidP="00740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E0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BD517D">
        <w:rPr>
          <w:rFonts w:ascii="Times New Roman" w:hAnsi="Times New Roman" w:cs="Times New Roman"/>
          <w:sz w:val="28"/>
          <w:szCs w:val="28"/>
        </w:rPr>
        <w:t>сочинения</w:t>
      </w:r>
      <w:r w:rsidRPr="001E45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36C6" w:rsidRPr="005536C6">
        <w:rPr>
          <w:rFonts w:ascii="Times New Roman" w:hAnsi="Times New Roman" w:cs="Times New Roman"/>
          <w:sz w:val="28"/>
          <w:szCs w:val="28"/>
        </w:rPr>
        <w:t>обу</w:t>
      </w:r>
      <w:r w:rsidRPr="005536C6">
        <w:rPr>
          <w:rFonts w:ascii="Times New Roman" w:hAnsi="Times New Roman" w:cs="Times New Roman"/>
          <w:sz w:val="28"/>
          <w:szCs w:val="28"/>
        </w:rPr>
        <w:t>ча</w:t>
      </w:r>
      <w:r w:rsidR="005536C6" w:rsidRPr="005536C6">
        <w:rPr>
          <w:rFonts w:ascii="Times New Roman" w:hAnsi="Times New Roman" w:cs="Times New Roman"/>
          <w:sz w:val="28"/>
          <w:szCs w:val="28"/>
        </w:rPr>
        <w:t>ющи</w:t>
      </w:r>
      <w:r w:rsidRPr="005536C6">
        <w:rPr>
          <w:rFonts w:ascii="Times New Roman" w:hAnsi="Times New Roman" w:cs="Times New Roman"/>
          <w:sz w:val="28"/>
          <w:szCs w:val="28"/>
        </w:rPr>
        <w:t>хся 1</w:t>
      </w:r>
      <w:r w:rsidR="00C131AB" w:rsidRPr="005536C6">
        <w:rPr>
          <w:rFonts w:ascii="Times New Roman" w:hAnsi="Times New Roman" w:cs="Times New Roman"/>
          <w:sz w:val="28"/>
          <w:szCs w:val="28"/>
        </w:rPr>
        <w:t>0</w:t>
      </w:r>
      <w:r w:rsidRPr="005536C6">
        <w:rPr>
          <w:rFonts w:ascii="Times New Roman" w:hAnsi="Times New Roman" w:cs="Times New Roman"/>
          <w:sz w:val="28"/>
          <w:szCs w:val="28"/>
        </w:rPr>
        <w:t xml:space="preserve"> классов по</w:t>
      </w:r>
      <w:r w:rsidRPr="007403E0">
        <w:rPr>
          <w:rFonts w:ascii="Times New Roman" w:hAnsi="Times New Roman" w:cs="Times New Roman"/>
          <w:sz w:val="28"/>
          <w:szCs w:val="28"/>
        </w:rPr>
        <w:t xml:space="preserve"> </w:t>
      </w:r>
      <w:r w:rsidR="00CF35DD">
        <w:rPr>
          <w:rFonts w:ascii="Times New Roman" w:hAnsi="Times New Roman" w:cs="Times New Roman"/>
          <w:sz w:val="28"/>
          <w:szCs w:val="28"/>
        </w:rPr>
        <w:t>сочинению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E0">
        <w:rPr>
          <w:rFonts w:ascii="Times New Roman" w:hAnsi="Times New Roman" w:cs="Times New Roman"/>
          <w:sz w:val="28"/>
          <w:szCs w:val="28"/>
        </w:rPr>
        <w:t>осуществлялся на основе статистических данных ЦОКО РК.</w:t>
      </w:r>
    </w:p>
    <w:p w:rsidR="00EE166B" w:rsidRDefault="00EE166B" w:rsidP="00EE16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EE166B" w:rsidRPr="00EE166B" w:rsidRDefault="00EE166B" w:rsidP="00EE16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состава экзаменационных работ</w:t>
      </w:r>
    </w:p>
    <w:p w:rsidR="00EE166B" w:rsidRDefault="00EE166B" w:rsidP="00647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апробации сочинения</w:t>
      </w:r>
      <w:r w:rsidR="00EE7218">
        <w:rPr>
          <w:rFonts w:ascii="Times New Roman" w:hAnsi="Times New Roman" w:cs="Times New Roman"/>
          <w:sz w:val="28"/>
          <w:szCs w:val="28"/>
        </w:rPr>
        <w:t xml:space="preserve"> для 10 классов</w:t>
      </w:r>
      <w:r>
        <w:rPr>
          <w:rFonts w:ascii="Times New Roman" w:hAnsi="Times New Roman" w:cs="Times New Roman"/>
          <w:sz w:val="28"/>
          <w:szCs w:val="28"/>
        </w:rPr>
        <w:t xml:space="preserve"> были составлены </w:t>
      </w:r>
      <w:r w:rsidRPr="00EE7218">
        <w:rPr>
          <w:rFonts w:ascii="Times New Roman" w:hAnsi="Times New Roman" w:cs="Times New Roman"/>
          <w:sz w:val="28"/>
          <w:szCs w:val="28"/>
        </w:rPr>
        <w:t>по</w:t>
      </w:r>
      <w:r w:rsidR="00EE7218" w:rsidRPr="00EE721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E7218">
        <w:rPr>
          <w:rFonts w:ascii="Times New Roman" w:hAnsi="Times New Roman" w:cs="Times New Roman"/>
          <w:sz w:val="28"/>
          <w:szCs w:val="28"/>
        </w:rPr>
        <w:t>ям №1-№8</w:t>
      </w:r>
      <w:r w:rsidR="00EE7218" w:rsidRPr="00EE721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EE7218">
        <w:rPr>
          <w:rFonts w:ascii="Times New Roman" w:hAnsi="Times New Roman" w:cs="Times New Roman"/>
          <w:sz w:val="28"/>
          <w:szCs w:val="28"/>
        </w:rPr>
        <w:t>о</w:t>
      </w:r>
      <w:r w:rsidR="00EE7218" w:rsidRPr="00EE7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218" w:rsidRPr="00EE721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EE7218" w:rsidRPr="00EE7218">
        <w:rPr>
          <w:rFonts w:ascii="Times New Roman" w:hAnsi="Times New Roman" w:cs="Times New Roman"/>
          <w:sz w:val="28"/>
          <w:szCs w:val="28"/>
        </w:rPr>
        <w:t xml:space="preserve"> от 17.10.16 г. №10-764</w:t>
      </w:r>
      <w:r w:rsidR="00EE7218">
        <w:rPr>
          <w:rFonts w:ascii="Times New Roman" w:hAnsi="Times New Roman" w:cs="Times New Roman"/>
          <w:sz w:val="28"/>
          <w:szCs w:val="28"/>
        </w:rPr>
        <w:t>.</w:t>
      </w:r>
      <w:r w:rsidR="00EE7218" w:rsidRPr="00EE7218">
        <w:rPr>
          <w:rFonts w:ascii="Times New Roman" w:hAnsi="Times New Roman" w:cs="Times New Roman"/>
          <w:sz w:val="28"/>
          <w:szCs w:val="28"/>
        </w:rPr>
        <w:t xml:space="preserve"> </w:t>
      </w:r>
      <w:r w:rsidRPr="00EE7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18" w:rsidRDefault="00EE7218" w:rsidP="00EE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</w:t>
      </w:r>
      <w:r w:rsidR="005B5319">
        <w:rPr>
          <w:rFonts w:ascii="Times New Roman" w:hAnsi="Times New Roman" w:cs="Times New Roman"/>
          <w:sz w:val="28"/>
          <w:szCs w:val="28"/>
        </w:rPr>
        <w:t xml:space="preserve"> апробации сочинения в 10 классе</w:t>
      </w:r>
      <w:r>
        <w:rPr>
          <w:rFonts w:ascii="Times New Roman" w:hAnsi="Times New Roman" w:cs="Times New Roman"/>
          <w:sz w:val="28"/>
          <w:szCs w:val="28"/>
        </w:rPr>
        <w:t xml:space="preserve"> от итогового сочинения в 11 классе:</w:t>
      </w:r>
    </w:p>
    <w:p w:rsidR="00EE7218" w:rsidRPr="005B5319" w:rsidRDefault="00EE7218" w:rsidP="005B531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319">
        <w:rPr>
          <w:rFonts w:ascii="Times New Roman" w:hAnsi="Times New Roman" w:cs="Times New Roman"/>
          <w:sz w:val="28"/>
          <w:szCs w:val="28"/>
        </w:rPr>
        <w:t>Продолжительность написания  итогового сочинения (изложения) составляет 2 часа 55 мину</w:t>
      </w:r>
      <w:r w:rsidR="005B5319">
        <w:rPr>
          <w:rFonts w:ascii="Times New Roman" w:hAnsi="Times New Roman" w:cs="Times New Roman"/>
          <w:sz w:val="28"/>
          <w:szCs w:val="28"/>
        </w:rPr>
        <w:t>т (175 минут);</w:t>
      </w:r>
    </w:p>
    <w:p w:rsidR="005B5319" w:rsidRDefault="005B5319" w:rsidP="005B531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319">
        <w:rPr>
          <w:rFonts w:ascii="Times New Roman" w:hAnsi="Times New Roman" w:cs="Times New Roman"/>
          <w:sz w:val="28"/>
          <w:szCs w:val="28"/>
        </w:rPr>
        <w:t>Четыре темы сочинения (изложения):</w:t>
      </w:r>
    </w:p>
    <w:tbl>
      <w:tblPr>
        <w:tblStyle w:val="ab"/>
        <w:tblW w:w="10033" w:type="dxa"/>
        <w:tblLook w:val="00A0"/>
      </w:tblPr>
      <w:tblGrid>
        <w:gridCol w:w="1561"/>
        <w:gridCol w:w="8472"/>
      </w:tblGrid>
      <w:tr w:rsidR="005B5319" w:rsidRPr="00A35216" w:rsidTr="005B5319">
        <w:trPr>
          <w:trHeight w:val="132"/>
        </w:trPr>
        <w:tc>
          <w:tcPr>
            <w:tcW w:w="156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B5319">
              <w:rPr>
                <w:b/>
                <w:bCs/>
                <w:sz w:val="28"/>
                <w:szCs w:val="28"/>
              </w:rPr>
              <w:t xml:space="preserve">НОМЕР </w:t>
            </w:r>
          </w:p>
        </w:tc>
        <w:tc>
          <w:tcPr>
            <w:tcW w:w="8472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5B5319" w:rsidRPr="00B86CF5" w:rsidTr="0095279A">
        <w:trPr>
          <w:trHeight w:val="1238"/>
        </w:trPr>
        <w:tc>
          <w:tcPr>
            <w:tcW w:w="156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8472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t xml:space="preserve">«Разум дан человеку для того, чтобы он разумно жил, а не  только для того, чтобы он видел, что неразумно живет», - В.Г. Белинский (на материале двух прозаических произведений по выбору учащегося) </w:t>
            </w:r>
          </w:p>
        </w:tc>
      </w:tr>
      <w:tr w:rsidR="005B5319" w:rsidRPr="00B86CF5" w:rsidTr="0095279A">
        <w:trPr>
          <w:trHeight w:val="637"/>
        </w:trPr>
        <w:tc>
          <w:tcPr>
            <w:tcW w:w="156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2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t>«Край любимый! Сердцу снятся…» (С.А.Есенин) (на материале двух лирических произведений по выбору учащегося)</w:t>
            </w:r>
          </w:p>
        </w:tc>
      </w:tr>
      <w:tr w:rsidR="005B5319" w:rsidRPr="00B86CF5" w:rsidTr="005B5319">
        <w:trPr>
          <w:trHeight w:val="241"/>
        </w:trPr>
        <w:tc>
          <w:tcPr>
            <w:tcW w:w="156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472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t>Нравственные уроки истории как тема современности (по одному или нескольким произведениям)</w:t>
            </w:r>
          </w:p>
        </w:tc>
      </w:tr>
      <w:tr w:rsidR="005B5319" w:rsidRPr="00B86CF5" w:rsidTr="005B5319">
        <w:trPr>
          <w:trHeight w:val="170"/>
        </w:trPr>
        <w:tc>
          <w:tcPr>
            <w:tcW w:w="156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3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472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5B5319" w:rsidRPr="005B5319" w:rsidRDefault="005B5319" w:rsidP="001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3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End"/>
            <w:r w:rsidRPr="005B5319">
              <w:rPr>
                <w:rFonts w:ascii="Times New Roman" w:hAnsi="Times New Roman" w:cs="Times New Roman"/>
                <w:sz w:val="28"/>
                <w:szCs w:val="28"/>
              </w:rPr>
              <w:t xml:space="preserve"> какой книги потребовало от Вас душевной работы?</w:t>
            </w:r>
          </w:p>
        </w:tc>
      </w:tr>
    </w:tbl>
    <w:p w:rsidR="005B5319" w:rsidRDefault="005B5319" w:rsidP="005B53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B5319" w:rsidRDefault="005B5319" w:rsidP="005B531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319">
        <w:rPr>
          <w:rFonts w:ascii="Times New Roman" w:hAnsi="Times New Roman" w:cs="Times New Roman"/>
          <w:sz w:val="28"/>
          <w:szCs w:val="28"/>
        </w:rPr>
        <w:t>Критерии оценивания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(изложения)</w:t>
      </w:r>
      <w:r w:rsidRPr="005B5319">
        <w:rPr>
          <w:rFonts w:ascii="Times New Roman" w:hAnsi="Times New Roman" w:cs="Times New Roman"/>
          <w:sz w:val="28"/>
          <w:szCs w:val="28"/>
        </w:rPr>
        <w:t xml:space="preserve"> для организаций, реализующих образовательные программы среднего общего образования</w:t>
      </w:r>
      <w:r w:rsidR="009527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5"/>
        <w:gridCol w:w="1202"/>
      </w:tblGrid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Соответствие теме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Участник поверхностно рассуждает на предложенную тему или рассуждает на тему, близкую к </w:t>
            </w: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предложенной</w:t>
            </w:r>
            <w:proofErr w:type="gram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, коммуникативный замысел сочинения прослеживается.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Аргументация. Привлечение литературного материала 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</w:t>
            </w: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литературного произведения и аспекты его анализа оправданны с точки зрения темы;</w:t>
            </w:r>
            <w:proofErr w:type="gramEnd"/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написано без привлечения литературного материала,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тезисно-доказательная</w:t>
            </w:r>
            <w:proofErr w:type="spell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часть.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Качество речи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</w:t>
            </w:r>
            <w:proofErr w:type="gramStart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,, </w:t>
            </w:r>
            <w:proofErr w:type="gramEnd"/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использованием разнообразной лексики и различных грамматических конструкций, уместным употреблением терминов.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речи.</w:t>
            </w:r>
          </w:p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Низкое качество речи существенно затрудняет понимание смысла,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и/ или сочинение отличается бедностью словаря и однообразием грамматического строя речи.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Речевые нормы 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более 5 орфографических ошибок.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Пунктуационных ошибок нет, или допущена 1 ошибка.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95279A" w:rsidRPr="00F71847" w:rsidTr="002F3317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95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95279A" w:rsidRPr="005B5319" w:rsidRDefault="0095279A" w:rsidP="009527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B5319" w:rsidRPr="0095279A" w:rsidRDefault="005B5319" w:rsidP="005B5319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319">
        <w:rPr>
          <w:rFonts w:ascii="Times New Roman" w:hAnsi="Times New Roman" w:cs="Times New Roman"/>
          <w:sz w:val="28"/>
          <w:szCs w:val="28"/>
        </w:rPr>
        <w:t xml:space="preserve">Шкала перевода первичных баллов в отметки по пятибалльной шкале </w:t>
      </w:r>
      <w:r w:rsidRPr="005B5319">
        <w:rPr>
          <w:rFonts w:ascii="Times New Roman" w:eastAsia="Calibri" w:hAnsi="Times New Roman" w:cs="Times New Roman"/>
          <w:sz w:val="28"/>
          <w:szCs w:val="28"/>
        </w:rPr>
        <w:t>за написание сочинения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(изложения)</w:t>
      </w:r>
      <w:r w:rsidRPr="005B5319">
        <w:rPr>
          <w:rFonts w:ascii="Times New Roman" w:eastAsia="Calibri" w:hAnsi="Times New Roman" w:cs="Times New Roman"/>
          <w:sz w:val="28"/>
          <w:szCs w:val="28"/>
        </w:rPr>
        <w:t xml:space="preserve"> учениками 10 класса</w:t>
      </w:r>
      <w:r w:rsidR="009527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279A" w:rsidRPr="0095279A" w:rsidRDefault="0095279A" w:rsidP="0095279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1866"/>
        <w:gridCol w:w="1866"/>
        <w:gridCol w:w="1554"/>
        <w:gridCol w:w="1846"/>
      </w:tblGrid>
      <w:tr w:rsidR="0095279A" w:rsidRPr="00F71847" w:rsidTr="0095279A">
        <w:trPr>
          <w:trHeight w:val="69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Отметка по пят</w:t>
            </w: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ибалльной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шкале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</w:tr>
      <w:tr w:rsidR="0095279A" w:rsidRPr="00F71847" w:rsidTr="0095279A">
        <w:trPr>
          <w:trHeight w:val="32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F71847" w:rsidRDefault="0095279A" w:rsidP="002F331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Общий</w:t>
            </w: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балл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0-8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9-12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13-16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9A" w:rsidRPr="006628AB" w:rsidRDefault="0095279A" w:rsidP="002F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17-20</w:t>
            </w:r>
          </w:p>
        </w:tc>
      </w:tr>
    </w:tbl>
    <w:p w:rsidR="0095279A" w:rsidRPr="005B5319" w:rsidRDefault="0095279A" w:rsidP="0095279A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66B" w:rsidRPr="002F3317" w:rsidRDefault="002F3317" w:rsidP="000A52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сочинения (изложения)</w:t>
      </w:r>
    </w:p>
    <w:p w:rsidR="002F3317" w:rsidRDefault="002F3317" w:rsidP="002F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апробации сочинения (изложения)</w:t>
      </w:r>
      <w:r w:rsidRPr="002F3317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2F3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Pr="002F3317">
        <w:rPr>
          <w:rFonts w:ascii="Times New Roman" w:hAnsi="Times New Roman" w:cs="Times New Roman"/>
          <w:sz w:val="28"/>
          <w:szCs w:val="28"/>
        </w:rPr>
        <w:t xml:space="preserve">тиклассников, из них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2F3317">
        <w:rPr>
          <w:rFonts w:ascii="Times New Roman" w:hAnsi="Times New Roman" w:cs="Times New Roman"/>
          <w:sz w:val="28"/>
          <w:szCs w:val="28"/>
        </w:rPr>
        <w:t xml:space="preserve"> – учащиеся г</w:t>
      </w:r>
      <w:proofErr w:type="gramStart"/>
      <w:r w:rsidRPr="002F331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F3317">
        <w:rPr>
          <w:rFonts w:ascii="Times New Roman" w:hAnsi="Times New Roman" w:cs="Times New Roman"/>
          <w:sz w:val="28"/>
          <w:szCs w:val="28"/>
        </w:rPr>
        <w:t xml:space="preserve">листы, </w:t>
      </w:r>
      <w:r w:rsidR="00884553">
        <w:rPr>
          <w:rFonts w:ascii="Times New Roman" w:hAnsi="Times New Roman" w:cs="Times New Roman"/>
          <w:sz w:val="28"/>
          <w:szCs w:val="28"/>
        </w:rPr>
        <w:t>103</w:t>
      </w:r>
      <w:r w:rsidRPr="002F3317">
        <w:rPr>
          <w:rFonts w:ascii="Times New Roman" w:hAnsi="Times New Roman" w:cs="Times New Roman"/>
          <w:sz w:val="28"/>
          <w:szCs w:val="28"/>
        </w:rPr>
        <w:t xml:space="preserve"> – учащиеся районов республики. Успеваемость составила </w:t>
      </w:r>
      <w:r w:rsidR="00884553">
        <w:rPr>
          <w:rFonts w:ascii="Times New Roman" w:hAnsi="Times New Roman" w:cs="Times New Roman"/>
          <w:sz w:val="28"/>
          <w:szCs w:val="28"/>
        </w:rPr>
        <w:t>98</w:t>
      </w:r>
      <w:r w:rsidRPr="002F3317">
        <w:rPr>
          <w:rFonts w:ascii="Times New Roman" w:hAnsi="Times New Roman" w:cs="Times New Roman"/>
          <w:sz w:val="28"/>
          <w:szCs w:val="28"/>
        </w:rPr>
        <w:t>,6</w:t>
      </w:r>
      <w:r w:rsidR="00884553">
        <w:rPr>
          <w:rFonts w:ascii="Times New Roman" w:hAnsi="Times New Roman" w:cs="Times New Roman"/>
          <w:sz w:val="28"/>
          <w:szCs w:val="28"/>
        </w:rPr>
        <w:t>2</w:t>
      </w:r>
      <w:r w:rsidRPr="002F3317">
        <w:rPr>
          <w:rFonts w:ascii="Times New Roman" w:hAnsi="Times New Roman" w:cs="Times New Roman"/>
          <w:sz w:val="28"/>
          <w:szCs w:val="28"/>
        </w:rPr>
        <w:t>%, качество</w:t>
      </w:r>
      <w:r w:rsidR="00884553">
        <w:rPr>
          <w:rFonts w:ascii="Times New Roman" w:hAnsi="Times New Roman" w:cs="Times New Roman"/>
          <w:sz w:val="28"/>
          <w:szCs w:val="28"/>
        </w:rPr>
        <w:t xml:space="preserve"> </w:t>
      </w:r>
      <w:r w:rsidRPr="002F3317">
        <w:rPr>
          <w:rFonts w:ascii="Times New Roman" w:hAnsi="Times New Roman" w:cs="Times New Roman"/>
          <w:sz w:val="28"/>
          <w:szCs w:val="28"/>
        </w:rPr>
        <w:t>знаний учащихся – 5</w:t>
      </w:r>
      <w:r w:rsidR="00884553">
        <w:rPr>
          <w:rFonts w:ascii="Times New Roman" w:hAnsi="Times New Roman" w:cs="Times New Roman"/>
          <w:sz w:val="28"/>
          <w:szCs w:val="28"/>
        </w:rPr>
        <w:t>6</w:t>
      </w:r>
      <w:r w:rsidRPr="002F3317">
        <w:rPr>
          <w:rFonts w:ascii="Times New Roman" w:hAnsi="Times New Roman" w:cs="Times New Roman"/>
          <w:sz w:val="28"/>
          <w:szCs w:val="28"/>
        </w:rPr>
        <w:t>,</w:t>
      </w:r>
      <w:r w:rsidR="00884553">
        <w:rPr>
          <w:rFonts w:ascii="Times New Roman" w:hAnsi="Times New Roman" w:cs="Times New Roman"/>
          <w:sz w:val="28"/>
          <w:szCs w:val="28"/>
        </w:rPr>
        <w:t>55</w:t>
      </w:r>
      <w:r w:rsidRPr="002F3317">
        <w:rPr>
          <w:rFonts w:ascii="Times New Roman" w:hAnsi="Times New Roman" w:cs="Times New Roman"/>
          <w:sz w:val="28"/>
          <w:szCs w:val="28"/>
        </w:rPr>
        <w:t>%, средняя оценка - 3,</w:t>
      </w:r>
      <w:r w:rsidR="00884553">
        <w:rPr>
          <w:rFonts w:ascii="Times New Roman" w:hAnsi="Times New Roman" w:cs="Times New Roman"/>
          <w:sz w:val="28"/>
          <w:szCs w:val="28"/>
        </w:rPr>
        <w:t>72</w:t>
      </w:r>
      <w:r w:rsidRPr="002F3317">
        <w:rPr>
          <w:rFonts w:ascii="Times New Roman" w:hAnsi="Times New Roman" w:cs="Times New Roman"/>
          <w:sz w:val="28"/>
          <w:szCs w:val="28"/>
        </w:rPr>
        <w:t xml:space="preserve">. Из </w:t>
      </w:r>
      <w:r w:rsidR="00884553">
        <w:rPr>
          <w:rFonts w:ascii="Times New Roman" w:hAnsi="Times New Roman" w:cs="Times New Roman"/>
          <w:sz w:val="28"/>
          <w:szCs w:val="28"/>
        </w:rPr>
        <w:t>145</w:t>
      </w:r>
      <w:r w:rsidRPr="002F3317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84553">
        <w:rPr>
          <w:rFonts w:ascii="Times New Roman" w:hAnsi="Times New Roman" w:cs="Times New Roman"/>
          <w:sz w:val="28"/>
          <w:szCs w:val="28"/>
        </w:rPr>
        <w:t>5</w:t>
      </w:r>
      <w:r w:rsidRPr="002F331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84553">
        <w:rPr>
          <w:rFonts w:ascii="Times New Roman" w:hAnsi="Times New Roman" w:cs="Times New Roman"/>
          <w:sz w:val="28"/>
          <w:szCs w:val="28"/>
        </w:rPr>
        <w:t>ов</w:t>
      </w:r>
      <w:r w:rsidRPr="002F3317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884553">
        <w:rPr>
          <w:rFonts w:ascii="Times New Roman" w:hAnsi="Times New Roman" w:cs="Times New Roman"/>
          <w:sz w:val="28"/>
          <w:szCs w:val="28"/>
        </w:rPr>
        <w:t xml:space="preserve"> </w:t>
      </w:r>
      <w:r w:rsidRPr="002F3317">
        <w:rPr>
          <w:rFonts w:ascii="Times New Roman" w:hAnsi="Times New Roman" w:cs="Times New Roman"/>
          <w:sz w:val="28"/>
          <w:szCs w:val="28"/>
        </w:rPr>
        <w:t xml:space="preserve">отметку «2», что составляет </w:t>
      </w:r>
      <w:r w:rsidR="00884553">
        <w:rPr>
          <w:rFonts w:ascii="Times New Roman" w:hAnsi="Times New Roman" w:cs="Times New Roman"/>
          <w:sz w:val="28"/>
          <w:szCs w:val="28"/>
        </w:rPr>
        <w:t>3</w:t>
      </w:r>
      <w:r w:rsidRPr="002F3317">
        <w:rPr>
          <w:rFonts w:ascii="Times New Roman" w:hAnsi="Times New Roman" w:cs="Times New Roman"/>
          <w:sz w:val="28"/>
          <w:szCs w:val="28"/>
        </w:rPr>
        <w:t>,4</w:t>
      </w:r>
      <w:r w:rsidR="00884553">
        <w:rPr>
          <w:rFonts w:ascii="Times New Roman" w:hAnsi="Times New Roman" w:cs="Times New Roman"/>
          <w:sz w:val="28"/>
          <w:szCs w:val="28"/>
        </w:rPr>
        <w:t>5</w:t>
      </w:r>
      <w:r w:rsidRPr="002F3317">
        <w:rPr>
          <w:rFonts w:ascii="Times New Roman" w:hAnsi="Times New Roman" w:cs="Times New Roman"/>
          <w:sz w:val="28"/>
          <w:szCs w:val="28"/>
        </w:rPr>
        <w:t xml:space="preserve">%. </w:t>
      </w:r>
      <w:r w:rsidR="00884553">
        <w:rPr>
          <w:rFonts w:ascii="Times New Roman" w:hAnsi="Times New Roman" w:cs="Times New Roman"/>
          <w:sz w:val="28"/>
          <w:szCs w:val="28"/>
        </w:rPr>
        <w:t>58</w:t>
      </w:r>
      <w:r w:rsidRPr="002F3317">
        <w:rPr>
          <w:rFonts w:ascii="Times New Roman" w:hAnsi="Times New Roman" w:cs="Times New Roman"/>
          <w:sz w:val="28"/>
          <w:szCs w:val="28"/>
        </w:rPr>
        <w:t xml:space="preserve"> участников получили отметку «3» - </w:t>
      </w:r>
      <w:r w:rsidR="00884553">
        <w:rPr>
          <w:rFonts w:ascii="Times New Roman" w:hAnsi="Times New Roman" w:cs="Times New Roman"/>
          <w:sz w:val="28"/>
          <w:szCs w:val="28"/>
        </w:rPr>
        <w:t>40</w:t>
      </w:r>
      <w:r w:rsidRPr="002F3317">
        <w:rPr>
          <w:rFonts w:ascii="Times New Roman" w:hAnsi="Times New Roman" w:cs="Times New Roman"/>
          <w:sz w:val="28"/>
          <w:szCs w:val="28"/>
        </w:rPr>
        <w:t xml:space="preserve">%, </w:t>
      </w:r>
      <w:r w:rsidR="00884553">
        <w:rPr>
          <w:rFonts w:ascii="Times New Roman" w:hAnsi="Times New Roman" w:cs="Times New Roman"/>
          <w:sz w:val="28"/>
          <w:szCs w:val="28"/>
        </w:rPr>
        <w:t xml:space="preserve">55 </w:t>
      </w:r>
      <w:r w:rsidRPr="002F3317">
        <w:rPr>
          <w:rFonts w:ascii="Times New Roman" w:hAnsi="Times New Roman" w:cs="Times New Roman"/>
          <w:sz w:val="28"/>
          <w:szCs w:val="28"/>
        </w:rPr>
        <w:t>участников – отметку «4» - 3</w:t>
      </w:r>
      <w:r w:rsidR="00884553">
        <w:rPr>
          <w:rFonts w:ascii="Times New Roman" w:hAnsi="Times New Roman" w:cs="Times New Roman"/>
          <w:sz w:val="28"/>
          <w:szCs w:val="28"/>
        </w:rPr>
        <w:t>7</w:t>
      </w:r>
      <w:r w:rsidRPr="002F3317">
        <w:rPr>
          <w:rFonts w:ascii="Times New Roman" w:hAnsi="Times New Roman" w:cs="Times New Roman"/>
          <w:sz w:val="28"/>
          <w:szCs w:val="28"/>
        </w:rPr>
        <w:t>,</w:t>
      </w:r>
      <w:r w:rsidR="00884553">
        <w:rPr>
          <w:rFonts w:ascii="Times New Roman" w:hAnsi="Times New Roman" w:cs="Times New Roman"/>
          <w:sz w:val="28"/>
          <w:szCs w:val="28"/>
        </w:rPr>
        <w:t>93</w:t>
      </w:r>
      <w:r w:rsidRPr="002F3317">
        <w:rPr>
          <w:rFonts w:ascii="Times New Roman" w:hAnsi="Times New Roman" w:cs="Times New Roman"/>
          <w:sz w:val="28"/>
          <w:szCs w:val="28"/>
        </w:rPr>
        <w:t xml:space="preserve">% и </w:t>
      </w:r>
      <w:r w:rsidR="00884553">
        <w:rPr>
          <w:rFonts w:ascii="Times New Roman" w:hAnsi="Times New Roman" w:cs="Times New Roman"/>
          <w:sz w:val="28"/>
          <w:szCs w:val="28"/>
        </w:rPr>
        <w:t>27</w:t>
      </w:r>
      <w:r w:rsidRPr="002F331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84553">
        <w:rPr>
          <w:rFonts w:ascii="Times New Roman" w:hAnsi="Times New Roman" w:cs="Times New Roman"/>
          <w:sz w:val="28"/>
          <w:szCs w:val="28"/>
        </w:rPr>
        <w:t>ов</w:t>
      </w:r>
      <w:r w:rsidRPr="002F3317">
        <w:rPr>
          <w:rFonts w:ascii="Times New Roman" w:hAnsi="Times New Roman" w:cs="Times New Roman"/>
          <w:sz w:val="28"/>
          <w:szCs w:val="28"/>
        </w:rPr>
        <w:t xml:space="preserve"> –</w:t>
      </w:r>
      <w:r w:rsidR="00884553">
        <w:rPr>
          <w:rFonts w:ascii="Times New Roman" w:hAnsi="Times New Roman" w:cs="Times New Roman"/>
          <w:sz w:val="28"/>
          <w:szCs w:val="28"/>
        </w:rPr>
        <w:t xml:space="preserve"> </w:t>
      </w:r>
      <w:r w:rsidRPr="002F3317">
        <w:rPr>
          <w:rFonts w:ascii="Times New Roman" w:hAnsi="Times New Roman" w:cs="Times New Roman"/>
          <w:sz w:val="28"/>
          <w:szCs w:val="28"/>
        </w:rPr>
        <w:t>отметку «5» - 1</w:t>
      </w:r>
      <w:r w:rsidR="00884553">
        <w:rPr>
          <w:rFonts w:ascii="Times New Roman" w:hAnsi="Times New Roman" w:cs="Times New Roman"/>
          <w:sz w:val="28"/>
          <w:szCs w:val="28"/>
        </w:rPr>
        <w:t>8</w:t>
      </w:r>
      <w:r w:rsidRPr="002F3317">
        <w:rPr>
          <w:rFonts w:ascii="Times New Roman" w:hAnsi="Times New Roman" w:cs="Times New Roman"/>
          <w:sz w:val="28"/>
          <w:szCs w:val="28"/>
        </w:rPr>
        <w:t>,</w:t>
      </w:r>
      <w:r w:rsidR="00884553">
        <w:rPr>
          <w:rFonts w:ascii="Times New Roman" w:hAnsi="Times New Roman" w:cs="Times New Roman"/>
          <w:sz w:val="28"/>
          <w:szCs w:val="28"/>
        </w:rPr>
        <w:t>62</w:t>
      </w:r>
      <w:r w:rsidRPr="002F3317">
        <w:rPr>
          <w:rFonts w:ascii="Times New Roman" w:hAnsi="Times New Roman" w:cs="Times New Roman"/>
          <w:sz w:val="28"/>
          <w:szCs w:val="28"/>
        </w:rPr>
        <w:t>%. 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553">
        <w:rPr>
          <w:rFonts w:ascii="Times New Roman" w:hAnsi="Times New Roman" w:cs="Times New Roman"/>
          <w:sz w:val="28"/>
          <w:szCs w:val="28"/>
        </w:rPr>
        <w:t>сочинения</w:t>
      </w:r>
      <w:r w:rsidRPr="002F331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84553">
        <w:rPr>
          <w:rFonts w:ascii="Times New Roman" w:hAnsi="Times New Roman" w:cs="Times New Roman"/>
          <w:sz w:val="28"/>
          <w:szCs w:val="28"/>
        </w:rPr>
        <w:t>10</w:t>
      </w:r>
      <w:r w:rsidRPr="002F3317">
        <w:rPr>
          <w:rFonts w:ascii="Times New Roman" w:hAnsi="Times New Roman" w:cs="Times New Roman"/>
          <w:sz w:val="28"/>
          <w:szCs w:val="28"/>
        </w:rPr>
        <w:t xml:space="preserve"> классов за</w:t>
      </w:r>
      <w:r w:rsidR="00884553">
        <w:rPr>
          <w:rFonts w:ascii="Times New Roman" w:hAnsi="Times New Roman" w:cs="Times New Roman"/>
          <w:sz w:val="28"/>
          <w:szCs w:val="28"/>
        </w:rPr>
        <w:t xml:space="preserve"> </w:t>
      </w:r>
      <w:r w:rsidRPr="002F3317">
        <w:rPr>
          <w:rFonts w:ascii="Times New Roman" w:hAnsi="Times New Roman" w:cs="Times New Roman"/>
          <w:sz w:val="28"/>
          <w:szCs w:val="28"/>
        </w:rPr>
        <w:t xml:space="preserve"> 2016-2017 учебны</w:t>
      </w:r>
      <w:r w:rsidR="00884553">
        <w:rPr>
          <w:rFonts w:ascii="Times New Roman" w:hAnsi="Times New Roman" w:cs="Times New Roman"/>
          <w:sz w:val="28"/>
          <w:szCs w:val="28"/>
        </w:rPr>
        <w:t>й</w:t>
      </w:r>
      <w:r w:rsidRPr="002F3317">
        <w:rPr>
          <w:rFonts w:ascii="Times New Roman" w:hAnsi="Times New Roman" w:cs="Times New Roman"/>
          <w:sz w:val="28"/>
          <w:szCs w:val="28"/>
        </w:rPr>
        <w:t xml:space="preserve"> год</w:t>
      </w:r>
      <w:r w:rsidR="00884553">
        <w:rPr>
          <w:rFonts w:ascii="Times New Roman" w:hAnsi="Times New Roman" w:cs="Times New Roman"/>
          <w:sz w:val="28"/>
          <w:szCs w:val="28"/>
        </w:rPr>
        <w:t xml:space="preserve"> представлен ниже:</w:t>
      </w:r>
    </w:p>
    <w:p w:rsidR="00884553" w:rsidRDefault="00884553" w:rsidP="002F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310"/>
        <w:gridCol w:w="1576"/>
        <w:gridCol w:w="1617"/>
        <w:gridCol w:w="1091"/>
        <w:gridCol w:w="1009"/>
        <w:gridCol w:w="1145"/>
        <w:gridCol w:w="1145"/>
        <w:gridCol w:w="1244"/>
      </w:tblGrid>
      <w:tr w:rsidR="00361800" w:rsidTr="00361800">
        <w:tc>
          <w:tcPr>
            <w:tcW w:w="1310" w:type="dxa"/>
            <w:vMerge w:val="restart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576" w:type="dxa"/>
            <w:vMerge w:val="restart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 участников</w:t>
            </w:r>
          </w:p>
        </w:tc>
        <w:tc>
          <w:tcPr>
            <w:tcW w:w="5990" w:type="dxa"/>
            <w:gridSpan w:val="5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Оценки</w:t>
            </w:r>
          </w:p>
        </w:tc>
        <w:tc>
          <w:tcPr>
            <w:tcW w:w="1261" w:type="dxa"/>
            <w:vMerge w:val="restart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Средняя оценка</w:t>
            </w:r>
          </w:p>
        </w:tc>
      </w:tr>
      <w:tr w:rsidR="00361800" w:rsidTr="00361800">
        <w:tc>
          <w:tcPr>
            <w:tcW w:w="1310" w:type="dxa"/>
            <w:vMerge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46" w:type="dxa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Оценка</w:t>
            </w:r>
          </w:p>
        </w:tc>
        <w:tc>
          <w:tcPr>
            <w:tcW w:w="1186" w:type="dxa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«2»</w:t>
            </w:r>
          </w:p>
        </w:tc>
        <w:tc>
          <w:tcPr>
            <w:tcW w:w="1186" w:type="dxa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«3»</w:t>
            </w:r>
          </w:p>
        </w:tc>
        <w:tc>
          <w:tcPr>
            <w:tcW w:w="1186" w:type="dxa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«4»</w:t>
            </w:r>
          </w:p>
        </w:tc>
        <w:tc>
          <w:tcPr>
            <w:tcW w:w="1186" w:type="dxa"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«5»</w:t>
            </w:r>
          </w:p>
        </w:tc>
        <w:tc>
          <w:tcPr>
            <w:tcW w:w="1261" w:type="dxa"/>
            <w:vMerge/>
          </w:tcPr>
          <w:p w:rsidR="00361800" w:rsidRDefault="00361800" w:rsidP="0088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61800" w:rsidTr="00361800">
        <w:trPr>
          <w:trHeight w:val="345"/>
        </w:trPr>
        <w:tc>
          <w:tcPr>
            <w:tcW w:w="1310" w:type="dxa"/>
            <w:vMerge w:val="restart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2016-2017</w:t>
            </w:r>
          </w:p>
        </w:tc>
        <w:tc>
          <w:tcPr>
            <w:tcW w:w="1576" w:type="dxa"/>
            <w:vMerge w:val="restart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145</w:t>
            </w:r>
          </w:p>
        </w:tc>
        <w:tc>
          <w:tcPr>
            <w:tcW w:w="124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1261" w:type="dxa"/>
            <w:vMerge w:val="restart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3,72</w:t>
            </w:r>
          </w:p>
        </w:tc>
      </w:tr>
      <w:tr w:rsidR="00361800" w:rsidTr="00361800">
        <w:trPr>
          <w:trHeight w:val="300"/>
        </w:trPr>
        <w:tc>
          <w:tcPr>
            <w:tcW w:w="1310" w:type="dxa"/>
            <w:vMerge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4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3,45%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40%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37,93%</w:t>
            </w:r>
          </w:p>
        </w:tc>
        <w:tc>
          <w:tcPr>
            <w:tcW w:w="1186" w:type="dxa"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18,62%</w:t>
            </w:r>
          </w:p>
        </w:tc>
        <w:tc>
          <w:tcPr>
            <w:tcW w:w="1261" w:type="dxa"/>
            <w:vMerge/>
          </w:tcPr>
          <w:p w:rsidR="00361800" w:rsidRDefault="00361800" w:rsidP="003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2F3317" w:rsidRDefault="002F3317" w:rsidP="002F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3317" w:rsidRPr="00371240" w:rsidRDefault="00371240" w:rsidP="00371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>Диаграмма 1. Распределение участников апробации сочинения</w:t>
      </w:r>
      <w:r w:rsidR="00BD446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(изложения) по полученным отметкам по пятибалльной шкале</w:t>
      </w:r>
    </w:p>
    <w:p w:rsidR="002F3317" w:rsidRDefault="00371240" w:rsidP="002F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124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686300" cy="254317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446B" w:rsidRDefault="00BD446B" w:rsidP="00A9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46B">
        <w:rPr>
          <w:rFonts w:ascii="Times New Roman" w:hAnsi="Times New Roman" w:cs="Times New Roman"/>
          <w:iCs/>
          <w:sz w:val="28"/>
          <w:szCs w:val="28"/>
        </w:rPr>
        <w:t xml:space="preserve"> Количество ОО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BD446B">
        <w:rPr>
          <w:rFonts w:ascii="Times New Roman" w:hAnsi="Times New Roman" w:cs="Times New Roman"/>
          <w:iCs/>
          <w:sz w:val="28"/>
          <w:szCs w:val="28"/>
        </w:rPr>
        <w:t xml:space="preserve"> не </w:t>
      </w:r>
      <w:proofErr w:type="gramStart"/>
      <w:r w:rsidRPr="00BD446B">
        <w:rPr>
          <w:rFonts w:ascii="Times New Roman" w:hAnsi="Times New Roman" w:cs="Times New Roman"/>
          <w:iCs/>
          <w:sz w:val="28"/>
          <w:szCs w:val="28"/>
        </w:rPr>
        <w:t>справившихся</w:t>
      </w:r>
      <w:proofErr w:type="gramEnd"/>
      <w:r w:rsidRPr="00BD446B">
        <w:rPr>
          <w:rFonts w:ascii="Times New Roman" w:hAnsi="Times New Roman" w:cs="Times New Roman"/>
          <w:iCs/>
          <w:sz w:val="28"/>
          <w:szCs w:val="28"/>
        </w:rPr>
        <w:t xml:space="preserve"> с сочинением (изложением)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BD446B">
        <w:rPr>
          <w:rFonts w:ascii="Times New Roman" w:hAnsi="Times New Roman" w:cs="Times New Roman"/>
          <w:iCs/>
          <w:sz w:val="28"/>
          <w:szCs w:val="28"/>
        </w:rPr>
        <w:t xml:space="preserve"> представлено в таблице ниже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BD446B" w:rsidTr="00BD446B">
        <w:tc>
          <w:tcPr>
            <w:tcW w:w="2534" w:type="dxa"/>
            <w:vMerge w:val="restart"/>
          </w:tcPr>
          <w:p w:rsidR="00BD446B" w:rsidRDefault="0019452D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BD446B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</w:p>
        </w:tc>
        <w:tc>
          <w:tcPr>
            <w:tcW w:w="7603" w:type="dxa"/>
            <w:gridSpan w:val="3"/>
          </w:tcPr>
          <w:p w:rsidR="00BD446B" w:rsidRDefault="00BD446B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BD446B" w:rsidTr="00BD446B">
        <w:tc>
          <w:tcPr>
            <w:tcW w:w="2534" w:type="dxa"/>
            <w:vMerge/>
          </w:tcPr>
          <w:p w:rsidR="00BD446B" w:rsidRDefault="00BD446B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34" w:type="dxa"/>
          </w:tcPr>
          <w:p w:rsidR="00BD446B" w:rsidRDefault="00BD446B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Всего учащихся</w:t>
            </w:r>
          </w:p>
        </w:tc>
        <w:tc>
          <w:tcPr>
            <w:tcW w:w="2534" w:type="dxa"/>
          </w:tcPr>
          <w:p w:rsidR="00BD446B" w:rsidRDefault="00BD446B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Выполнили на «2», кол-во учащихся</w:t>
            </w:r>
          </w:p>
        </w:tc>
        <w:tc>
          <w:tcPr>
            <w:tcW w:w="2535" w:type="dxa"/>
          </w:tcPr>
          <w:p w:rsidR="00BD446B" w:rsidRDefault="00BD446B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Выполнили на «2»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общего количества по </w:t>
            </w:r>
            <w:r w:rsidR="0019452D">
              <w:rPr>
                <w:rFonts w:ascii="Times New Roman" w:hAnsi="Times New Roman" w:cs="Times New Roman"/>
                <w:iCs/>
                <w:sz w:val="28"/>
                <w:szCs w:val="28"/>
              </w:rPr>
              <w:t>ОО</w:t>
            </w:r>
          </w:p>
        </w:tc>
      </w:tr>
      <w:tr w:rsidR="00BD446B" w:rsidTr="0019452D">
        <w:trPr>
          <w:trHeight w:val="942"/>
        </w:trPr>
        <w:tc>
          <w:tcPr>
            <w:tcW w:w="2534" w:type="dxa"/>
          </w:tcPr>
          <w:p w:rsidR="0019452D" w:rsidRPr="0019452D" w:rsidRDefault="0019452D" w:rsidP="00194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194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Соленовская</w:t>
            </w:r>
            <w:proofErr w:type="spellEnd"/>
            <w:r w:rsidRPr="00194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  <w:p w:rsidR="00BD446B" w:rsidRPr="0019452D" w:rsidRDefault="00BD446B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34" w:type="dxa"/>
          </w:tcPr>
          <w:p w:rsidR="00BD446B" w:rsidRDefault="0019452D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D446B" w:rsidRDefault="0019452D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BD446B" w:rsidRDefault="0019452D" w:rsidP="0019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41,67</w:t>
            </w:r>
          </w:p>
        </w:tc>
      </w:tr>
    </w:tbl>
    <w:p w:rsidR="00BD446B" w:rsidRPr="00BD446B" w:rsidRDefault="00BD446B" w:rsidP="00BD4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452D" w:rsidRDefault="0019452D" w:rsidP="004B00B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по общеобразовательным организациям:</w:t>
      </w:r>
    </w:p>
    <w:p w:rsidR="0019452D" w:rsidRDefault="00DD4790" w:rsidP="004B00B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D4790">
        <w:rPr>
          <w:noProof/>
          <w:szCs w:val="28"/>
          <w:lang w:eastAsia="ru-RU"/>
        </w:rPr>
        <w:drawing>
          <wp:inline distT="0" distB="0" distL="0" distR="0">
            <wp:extent cx="6296826" cy="2867025"/>
            <wp:effectExtent l="19050" t="0" r="8724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99" w:rsidRDefault="00CF4299" w:rsidP="004B00B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показал, что показавшие </w:t>
      </w:r>
      <w:r w:rsidR="0045798C">
        <w:rPr>
          <w:rFonts w:ascii="Times New Roman" w:hAnsi="Times New Roman" w:cs="Times New Roman"/>
          <w:sz w:val="28"/>
          <w:szCs w:val="28"/>
        </w:rPr>
        <w:t>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(оценка «</w:t>
      </w:r>
      <w:r w:rsidR="004579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»)  по Республике Калмыкия – </w:t>
      </w:r>
      <w:r w:rsidR="0045798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45798C">
        <w:rPr>
          <w:rFonts w:ascii="Times New Roman" w:hAnsi="Times New Roman" w:cs="Times New Roman"/>
          <w:sz w:val="28"/>
          <w:szCs w:val="28"/>
        </w:rPr>
        <w:t>18,62</w:t>
      </w:r>
      <w:r>
        <w:rPr>
          <w:rFonts w:ascii="Times New Roman" w:hAnsi="Times New Roman" w:cs="Times New Roman"/>
          <w:sz w:val="28"/>
          <w:szCs w:val="28"/>
        </w:rPr>
        <w:t xml:space="preserve">%. Выше среднего по республике процент учащихся, показавшие </w:t>
      </w:r>
      <w:r w:rsidR="0045798C">
        <w:rPr>
          <w:rFonts w:ascii="Times New Roman" w:hAnsi="Times New Roman" w:cs="Times New Roman"/>
          <w:sz w:val="28"/>
          <w:szCs w:val="28"/>
        </w:rPr>
        <w:t>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ОО:</w:t>
      </w:r>
    </w:p>
    <w:p w:rsidR="0045798C" w:rsidRDefault="0045798C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«Многопрофильная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- 25 % (4 учащихся);</w:t>
      </w:r>
    </w:p>
    <w:p w:rsidR="0045798C" w:rsidRDefault="0045798C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Восходовская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- 60% (3 учащихся);</w:t>
      </w:r>
    </w:p>
    <w:p w:rsidR="0045798C" w:rsidRDefault="0045798C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Ульдючинская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национальная гимназия» - 40% (2 учащихся);</w:t>
      </w:r>
    </w:p>
    <w:p w:rsidR="0045798C" w:rsidRDefault="0045798C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Шарнутовская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- 60% (3 учащихся);</w:t>
      </w:r>
    </w:p>
    <w:p w:rsidR="0045798C" w:rsidRDefault="0045798C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И.В. Гермашева» - </w:t>
      </w:r>
      <w:r w:rsidR="00663B40">
        <w:rPr>
          <w:rFonts w:ascii="Times New Roman" w:hAnsi="Times New Roman" w:cs="Times New Roman"/>
          <w:sz w:val="28"/>
          <w:szCs w:val="28"/>
        </w:rPr>
        <w:t>25% (1 учащийся);</w:t>
      </w:r>
    </w:p>
    <w:p w:rsidR="00663B40" w:rsidRDefault="00663B40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Эрдниевская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- 100% (2 учащихся);</w:t>
      </w:r>
    </w:p>
    <w:p w:rsidR="00663B40" w:rsidRPr="0045798C" w:rsidRDefault="00663B40" w:rsidP="0045798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Эрдниевская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- 27,78 % (5 учащихся).</w:t>
      </w:r>
    </w:p>
    <w:p w:rsidR="004B00B8" w:rsidRDefault="004B00B8" w:rsidP="00CF3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316" w:rsidRDefault="00547316" w:rsidP="00970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7316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iCs/>
          <w:sz w:val="28"/>
          <w:szCs w:val="28"/>
        </w:rPr>
        <w:t>ОО</w:t>
      </w:r>
      <w:r w:rsidRPr="00547316">
        <w:rPr>
          <w:rFonts w:ascii="Times New Roman" w:hAnsi="Times New Roman" w:cs="Times New Roman"/>
          <w:iCs/>
          <w:sz w:val="28"/>
          <w:szCs w:val="28"/>
        </w:rPr>
        <w:t xml:space="preserve"> РК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сочинению (изложению) </w:t>
      </w:r>
      <w:r w:rsidRPr="00547316">
        <w:rPr>
          <w:rFonts w:ascii="Times New Roman" w:hAnsi="Times New Roman" w:cs="Times New Roman"/>
          <w:iCs/>
          <w:sz w:val="28"/>
          <w:szCs w:val="28"/>
        </w:rPr>
        <w:t xml:space="preserve"> по среднему первичному баллу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547316" w:rsidRDefault="00547316" w:rsidP="00547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7763" w:type="dxa"/>
        <w:tblLayout w:type="fixed"/>
        <w:tblLook w:val="04A0"/>
      </w:tblPr>
      <w:tblGrid>
        <w:gridCol w:w="1668"/>
        <w:gridCol w:w="3827"/>
        <w:gridCol w:w="2268"/>
      </w:tblGrid>
      <w:tr w:rsidR="00547316" w:rsidRPr="00273508" w:rsidTr="00547316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первичный балл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47316" w:rsidRPr="00273508" w:rsidTr="00547316">
        <w:trPr>
          <w:trHeight w:val="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БПОУ РК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Элистинский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колледж им. Х.Б.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Канукова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11,64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«СГЛ»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«Кировская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547316" w:rsidRPr="00273508" w:rsidTr="00547316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Ергенинская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Л.О. Инджиева»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547316" w:rsidRPr="00273508" w:rsidTr="00547316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«Многопрофильная гимназия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агань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14,44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Тундутовская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Восходовская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47316" w:rsidRPr="00273508" w:rsidTr="00547316">
        <w:trPr>
          <w:trHeight w:val="5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Ульдючинская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Шарнутовская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47316" w:rsidRPr="00273508" w:rsidTr="00547316">
        <w:trPr>
          <w:trHeight w:val="5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Вознесеновская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И.В.Гермашева»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</w:tr>
      <w:tr w:rsidR="00547316" w:rsidRPr="00273508" w:rsidTr="00547316">
        <w:trPr>
          <w:trHeight w:val="5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«Комсомольская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Эрдниевская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8,92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Яшкульская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13,61</w:t>
            </w:r>
          </w:p>
        </w:tc>
      </w:tr>
      <w:tr w:rsidR="00547316" w:rsidRPr="00273508" w:rsidTr="00547316">
        <w:trPr>
          <w:trHeight w:val="2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Оргакинская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</w:tr>
      <w:tr w:rsidR="00547316" w:rsidRPr="00273508" w:rsidTr="00547316">
        <w:trPr>
          <w:trHeight w:val="29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7316" w:rsidRPr="00273508" w:rsidRDefault="00547316" w:rsidP="005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13,24</w:t>
            </w:r>
          </w:p>
        </w:tc>
      </w:tr>
    </w:tbl>
    <w:p w:rsidR="0097025D" w:rsidRDefault="0097025D" w:rsidP="00970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Соленовская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СОШ» наиболее низкий результат по среднему первичному баллу. </w:t>
      </w:r>
    </w:p>
    <w:p w:rsidR="001C27C0" w:rsidRDefault="001C27C0" w:rsidP="001C27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F5C">
        <w:rPr>
          <w:rFonts w:ascii="Times New Roman" w:hAnsi="Times New Roman" w:cs="Times New Roman"/>
          <w:sz w:val="28"/>
          <w:szCs w:val="28"/>
        </w:rPr>
        <w:t>Распределение участников экз</w:t>
      </w:r>
      <w:r>
        <w:rPr>
          <w:rFonts w:ascii="Times New Roman" w:hAnsi="Times New Roman" w:cs="Times New Roman"/>
          <w:sz w:val="28"/>
          <w:szCs w:val="28"/>
        </w:rPr>
        <w:t>амена по полученным первичным баллам приведено в таблице:</w:t>
      </w:r>
    </w:p>
    <w:p w:rsidR="001C27C0" w:rsidRDefault="001C27C0" w:rsidP="001C27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23" w:type="dxa"/>
        <w:tblInd w:w="93" w:type="dxa"/>
        <w:tblLook w:val="04A0"/>
      </w:tblPr>
      <w:tblGrid>
        <w:gridCol w:w="222"/>
        <w:gridCol w:w="3723"/>
        <w:gridCol w:w="1758"/>
        <w:gridCol w:w="2826"/>
        <w:gridCol w:w="1500"/>
        <w:gridCol w:w="222"/>
      </w:tblGrid>
      <w:tr w:rsidR="001C27C0" w:rsidRPr="0030758D" w:rsidTr="00977E81">
        <w:trPr>
          <w:trHeight w:val="314"/>
        </w:trPr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Таблица соответствия первичного балла и оценки</w:t>
            </w: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628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C0" w:rsidRPr="0030758D" w:rsidTr="00977E81">
        <w:trPr>
          <w:trHeight w:val="314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C0" w:rsidRPr="0030758D" w:rsidRDefault="001C27C0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27C0" w:rsidRDefault="001C27C0" w:rsidP="001C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16" w:rsidRDefault="001C27C0" w:rsidP="00547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Полностью не выполнил работу 1 учащийся (0,69%) из МБОУ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Соленовская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СОШ», 9 первичных баллов получило 19 учащихся (13,1%) - максимальное количество, 20 баллов – 5 учащихся (3,45%).</w:t>
      </w:r>
    </w:p>
    <w:p w:rsidR="00977E81" w:rsidRPr="00EE6796" w:rsidRDefault="00977E81" w:rsidP="00977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96">
        <w:rPr>
          <w:rFonts w:ascii="Times New Roman" w:hAnsi="Times New Roman" w:cs="Times New Roman"/>
          <w:b/>
          <w:sz w:val="28"/>
          <w:szCs w:val="28"/>
        </w:rPr>
        <w:t>Диаграмма плотности распределения апробации итогового сочинения (изложения)</w:t>
      </w:r>
    </w:p>
    <w:p w:rsidR="001C27C0" w:rsidRDefault="001C27C0" w:rsidP="001C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291B" w:rsidRDefault="00FE291B" w:rsidP="00CF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291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011295"/>
            <wp:effectExtent l="19050" t="0" r="19685" b="8255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91B" w:rsidRDefault="00FE291B" w:rsidP="00CF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678F3" w:rsidRDefault="00CF7756" w:rsidP="00CF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7756">
        <w:rPr>
          <w:rFonts w:ascii="Times New Roman" w:hAnsi="Times New Roman" w:cs="Times New Roman"/>
          <w:iCs/>
          <w:sz w:val="28"/>
          <w:szCs w:val="28"/>
        </w:rPr>
        <w:t xml:space="preserve">Успеваемость и качество знаний </w:t>
      </w:r>
      <w:r>
        <w:rPr>
          <w:rFonts w:ascii="Times New Roman" w:hAnsi="Times New Roman" w:cs="Times New Roman"/>
          <w:iCs/>
          <w:sz w:val="28"/>
          <w:szCs w:val="28"/>
        </w:rPr>
        <w:t xml:space="preserve">апробации сочинения (изложения) </w:t>
      </w:r>
      <w:r w:rsidRPr="00CF7756">
        <w:rPr>
          <w:rFonts w:ascii="Times New Roman" w:hAnsi="Times New Roman" w:cs="Times New Roman"/>
          <w:iCs/>
          <w:sz w:val="28"/>
          <w:szCs w:val="28"/>
        </w:rPr>
        <w:t xml:space="preserve"> за 2016-17 учебный год по </w:t>
      </w:r>
      <w:r>
        <w:rPr>
          <w:rFonts w:ascii="Times New Roman" w:hAnsi="Times New Roman" w:cs="Times New Roman"/>
          <w:iCs/>
          <w:sz w:val="28"/>
          <w:szCs w:val="28"/>
        </w:rPr>
        <w:t>ОО.</w:t>
      </w:r>
    </w:p>
    <w:tbl>
      <w:tblPr>
        <w:tblW w:w="10678" w:type="dxa"/>
        <w:tblInd w:w="-806" w:type="dxa"/>
        <w:tblLayout w:type="fixed"/>
        <w:tblLook w:val="04A0"/>
      </w:tblPr>
      <w:tblGrid>
        <w:gridCol w:w="1341"/>
        <w:gridCol w:w="2700"/>
        <w:gridCol w:w="721"/>
        <w:gridCol w:w="541"/>
        <w:gridCol w:w="540"/>
        <w:gridCol w:w="540"/>
        <w:gridCol w:w="900"/>
        <w:gridCol w:w="1079"/>
        <w:gridCol w:w="1260"/>
        <w:gridCol w:w="1056"/>
      </w:tblGrid>
      <w:tr w:rsidR="007E092B" w:rsidRPr="00273508" w:rsidTr="007E092B">
        <w:trPr>
          <w:trHeight w:val="39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7E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7E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успеваемость%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качество%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оценка</w:t>
            </w:r>
          </w:p>
        </w:tc>
      </w:tr>
      <w:tr w:rsidR="007E092B" w:rsidRPr="00273508" w:rsidTr="007E092B">
        <w:trPr>
          <w:trHeight w:val="703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7E092B" w:rsidRPr="00273508" w:rsidTr="007E092B">
        <w:trPr>
          <w:trHeight w:val="76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БПОУ РК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Элистинский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колледж им. Х.Б.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Канукова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«СГЛ»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«Кировская СОШ»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7E092B" w:rsidRPr="00273508" w:rsidTr="007E092B">
        <w:trPr>
          <w:trHeight w:val="50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Ергенинская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Л.О. Инджиева»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</w:tr>
      <w:tr w:rsidR="007E092B" w:rsidRPr="00273508" w:rsidTr="007E092B">
        <w:trPr>
          <w:trHeight w:val="50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«Многопрофильная гимназия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агань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Тундутовская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Восходовская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7E092B" w:rsidRPr="00273508" w:rsidTr="007E092B">
        <w:trPr>
          <w:trHeight w:val="50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Ульдючинская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гимназия»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Шарнутовская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7E092B" w:rsidRPr="00273508" w:rsidTr="007E092B">
        <w:trPr>
          <w:trHeight w:val="50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Вознесеновская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И.В.Гермашева»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7E092B" w:rsidRPr="00273508" w:rsidTr="007E092B">
        <w:trPr>
          <w:trHeight w:val="50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«Комсомольская СОШ №1»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Эрдниевская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Яшкульская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</w:tr>
      <w:tr w:rsidR="007E092B" w:rsidRPr="00273508" w:rsidTr="007E092B">
        <w:trPr>
          <w:trHeight w:val="29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Оргакинская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7E092B" w:rsidRPr="00273508" w:rsidTr="007E092B">
        <w:trPr>
          <w:trHeight w:val="299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092B" w:rsidRPr="00273508" w:rsidRDefault="007E092B" w:rsidP="00ED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</w:tr>
    </w:tbl>
    <w:p w:rsidR="001C27C0" w:rsidRDefault="001C27C0" w:rsidP="00FE291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FE291B" w:rsidRDefault="00FE291B" w:rsidP="001105BB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1105BB" w:rsidRDefault="001105BB" w:rsidP="00110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Диаграмма 2. Успеваемость и качество знаний по ОО </w:t>
      </w:r>
      <w:proofErr w:type="gramStart"/>
      <w:r>
        <w:rPr>
          <w:rFonts w:ascii="TimesNewRoman,Italic" w:hAnsi="TimesNewRoman,Italic" w:cs="TimesNewRoman,Italic"/>
          <w:i/>
          <w:iCs/>
          <w:sz w:val="20"/>
          <w:szCs w:val="20"/>
        </w:rPr>
        <w:t>в</w:t>
      </w:r>
      <w:proofErr w:type="gram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%</w:t>
      </w:r>
    </w:p>
    <w:p w:rsidR="00124C00" w:rsidRDefault="00124C00" w:rsidP="00B87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3DB0" w:rsidRDefault="00ED3DB0" w:rsidP="00B87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DB0">
        <w:rPr>
          <w:rFonts w:ascii="Times New Roman" w:hAnsi="Times New Roman" w:cs="Times New Roman"/>
          <w:sz w:val="28"/>
          <w:szCs w:val="28"/>
        </w:rPr>
        <w:t xml:space="preserve">Наименьший процент успеваемости по </w:t>
      </w:r>
      <w:r w:rsidR="00B87F0E">
        <w:rPr>
          <w:rFonts w:ascii="Times New Roman" w:hAnsi="Times New Roman" w:cs="Times New Roman"/>
          <w:sz w:val="28"/>
          <w:szCs w:val="28"/>
        </w:rPr>
        <w:t>сочинению (изложению)</w:t>
      </w:r>
      <w:r w:rsidRPr="00ED3DB0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3B05EE">
        <w:rPr>
          <w:rFonts w:ascii="Times New Roman" w:hAnsi="Times New Roman" w:cs="Times New Roman"/>
          <w:sz w:val="28"/>
          <w:szCs w:val="28"/>
        </w:rPr>
        <w:t>и</w:t>
      </w:r>
      <w:r w:rsidR="00B87F0E">
        <w:rPr>
          <w:rFonts w:ascii="Times New Roman" w:hAnsi="Times New Roman" w:cs="Times New Roman"/>
          <w:sz w:val="28"/>
          <w:szCs w:val="28"/>
        </w:rPr>
        <w:t xml:space="preserve"> </w:t>
      </w:r>
      <w:r w:rsidRPr="00ED3DB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87F0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87F0E"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 w:rsidR="00B87F0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D3DB0">
        <w:rPr>
          <w:rFonts w:ascii="Times New Roman" w:hAnsi="Times New Roman" w:cs="Times New Roman"/>
          <w:sz w:val="28"/>
          <w:szCs w:val="28"/>
        </w:rPr>
        <w:t xml:space="preserve"> – 5</w:t>
      </w:r>
      <w:r w:rsidR="00B87F0E">
        <w:rPr>
          <w:rFonts w:ascii="Times New Roman" w:hAnsi="Times New Roman" w:cs="Times New Roman"/>
          <w:sz w:val="28"/>
          <w:szCs w:val="28"/>
        </w:rPr>
        <w:t>8</w:t>
      </w:r>
      <w:r w:rsidRPr="00ED3DB0">
        <w:rPr>
          <w:rFonts w:ascii="Times New Roman" w:hAnsi="Times New Roman" w:cs="Times New Roman"/>
          <w:sz w:val="28"/>
          <w:szCs w:val="28"/>
        </w:rPr>
        <w:t>,</w:t>
      </w:r>
      <w:r w:rsidR="00B87F0E">
        <w:rPr>
          <w:rFonts w:ascii="Times New Roman" w:hAnsi="Times New Roman" w:cs="Times New Roman"/>
          <w:sz w:val="28"/>
          <w:szCs w:val="28"/>
        </w:rPr>
        <w:t>33</w:t>
      </w:r>
      <w:r w:rsidR="00BB7299">
        <w:rPr>
          <w:rFonts w:ascii="Times New Roman" w:hAnsi="Times New Roman" w:cs="Times New Roman"/>
          <w:sz w:val="28"/>
          <w:szCs w:val="28"/>
        </w:rPr>
        <w:t>%.</w:t>
      </w:r>
    </w:p>
    <w:p w:rsidR="00BB7299" w:rsidRPr="00BB7299" w:rsidRDefault="00BB7299" w:rsidP="00BB7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DB0">
        <w:rPr>
          <w:rFonts w:ascii="Times New Roman" w:hAnsi="Times New Roman" w:cs="Times New Roman"/>
          <w:sz w:val="28"/>
          <w:szCs w:val="28"/>
        </w:rPr>
        <w:t xml:space="preserve">Наименьший процент качества знаний по </w:t>
      </w:r>
      <w:r>
        <w:rPr>
          <w:rFonts w:ascii="Times New Roman" w:hAnsi="Times New Roman" w:cs="Times New Roman"/>
          <w:sz w:val="28"/>
          <w:szCs w:val="28"/>
        </w:rPr>
        <w:t>сочинению (изложению)</w:t>
      </w:r>
      <w:r w:rsidRPr="00ED3DB0">
        <w:rPr>
          <w:rFonts w:ascii="Times New Roman" w:hAnsi="Times New Roman" w:cs="Times New Roman"/>
          <w:sz w:val="28"/>
          <w:szCs w:val="28"/>
        </w:rPr>
        <w:t xml:space="preserve"> показали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B0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D3DB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25% и </w:t>
      </w:r>
      <w:r w:rsidRPr="00BB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МОКУ «</w:t>
      </w:r>
      <w:proofErr w:type="spellStart"/>
      <w:r w:rsidRPr="00BB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Вознесеновская</w:t>
      </w:r>
      <w:proofErr w:type="spellEnd"/>
      <w:r w:rsidRPr="00BB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И.В.Гермашева»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- 25%.</w:t>
      </w:r>
    </w:p>
    <w:p w:rsidR="00B87F0E" w:rsidRDefault="00B87F0E" w:rsidP="00851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F0E">
        <w:rPr>
          <w:rFonts w:ascii="Times New Roman" w:hAnsi="Times New Roman" w:cs="Times New Roman"/>
          <w:sz w:val="28"/>
          <w:szCs w:val="28"/>
        </w:rPr>
        <w:t>Выше среднего показателя по республике количество обучающихся, справившихся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0E">
        <w:rPr>
          <w:rFonts w:ascii="Times New Roman" w:hAnsi="Times New Roman" w:cs="Times New Roman"/>
          <w:sz w:val="28"/>
          <w:szCs w:val="28"/>
        </w:rPr>
        <w:t>работой на «4» и «5»</w:t>
      </w:r>
      <w:r>
        <w:rPr>
          <w:rFonts w:ascii="Times New Roman" w:hAnsi="Times New Roman" w:cs="Times New Roman"/>
          <w:sz w:val="28"/>
          <w:szCs w:val="28"/>
        </w:rPr>
        <w:t xml:space="preserve"> в МБОУ «СОШ №15» (66,67%), </w:t>
      </w:r>
      <w:r w:rsidRPr="00B87F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«Кировская СОШ» (80%)</w:t>
      </w:r>
      <w:r w:rsidRPr="008516DD">
        <w:rPr>
          <w:rFonts w:ascii="Times New Roman" w:hAnsi="Times New Roman" w:cs="Times New Roman"/>
          <w:sz w:val="28"/>
          <w:szCs w:val="28"/>
        </w:rPr>
        <w:t xml:space="preserve">, </w:t>
      </w:r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«Многопрофильная гимназия </w:t>
      </w:r>
      <w:proofErr w:type="spellStart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агань</w:t>
      </w:r>
      <w:proofErr w:type="spellEnd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(75%), </w:t>
      </w:r>
      <w:r w:rsidRPr="008516DD">
        <w:rPr>
          <w:rFonts w:ascii="Times New Roman" w:hAnsi="Times New Roman" w:cs="Times New Roman"/>
          <w:sz w:val="28"/>
          <w:szCs w:val="28"/>
        </w:rPr>
        <w:t xml:space="preserve"> </w:t>
      </w:r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Восходовская</w:t>
      </w:r>
      <w:proofErr w:type="spellEnd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(100%), МКОУ «</w:t>
      </w:r>
      <w:proofErr w:type="spellStart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Ульдючинская</w:t>
      </w:r>
      <w:proofErr w:type="spellEnd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нац</w:t>
      </w:r>
      <w:r w:rsid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иональная</w:t>
      </w:r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гимназия» (60%), МКОУ «</w:t>
      </w:r>
      <w:proofErr w:type="spellStart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Шарнутовская</w:t>
      </w:r>
      <w:proofErr w:type="spellEnd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(100%), МКОУ «</w:t>
      </w:r>
      <w:proofErr w:type="spellStart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Эрдниевская</w:t>
      </w:r>
      <w:proofErr w:type="spellEnd"/>
      <w:r w:rsidR="008516DD" w:rsidRP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(100%)</w:t>
      </w:r>
      <w:r w:rsidR="0085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91B" w:rsidRDefault="00FE291B" w:rsidP="00851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98" w:type="dxa"/>
        <w:tblInd w:w="93" w:type="dxa"/>
        <w:tblLook w:val="04A0"/>
      </w:tblPr>
      <w:tblGrid>
        <w:gridCol w:w="886"/>
        <w:gridCol w:w="3711"/>
        <w:gridCol w:w="876"/>
        <w:gridCol w:w="1547"/>
        <w:gridCol w:w="1173"/>
        <w:gridCol w:w="1277"/>
        <w:gridCol w:w="1128"/>
      </w:tblGrid>
      <w:tr w:rsidR="00FE291B" w:rsidRPr="005276FE" w:rsidTr="00977E81">
        <w:trPr>
          <w:trHeight w:val="303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Рейтинг</w:t>
            </w: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общеобразовательных организаций по группам</w:t>
            </w:r>
          </w:p>
        </w:tc>
      </w:tr>
      <w:tr w:rsidR="00FE291B" w:rsidRPr="005276FE" w:rsidTr="00977E81">
        <w:trPr>
          <w:trHeight w:val="303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класс (сочинение)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291B" w:rsidRPr="005276FE" w:rsidTr="00977E81">
        <w:trPr>
          <w:trHeight w:val="6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70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 О</w:t>
            </w:r>
            <w:r w:rsidR="00706B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lang w:eastAsia="ru-RU"/>
              </w:rPr>
              <w:t>Успеваемость %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Качество 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lang w:eastAsia="ru-RU"/>
              </w:rPr>
              <w:t>Средняя оценка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</w:tr>
      <w:tr w:rsidR="00FE291B" w:rsidRPr="005276FE" w:rsidTr="00977E81">
        <w:trPr>
          <w:trHeight w:val="30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E291B" w:rsidRPr="005276FE" w:rsidTr="00977E81">
        <w:trPr>
          <w:trHeight w:val="30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группа  (от 0 до 5 участников)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111005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Эрдниевская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106007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Восходовская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108010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Шарнутовская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4,60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107009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Ульдючинская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сельская 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нац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. гимназия»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102005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«Кировская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E291B" w:rsidRPr="005276FE" w:rsidTr="00977E81">
        <w:trPr>
          <w:trHeight w:val="60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109005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МОКУ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Вознесеновская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им. И.В.Гермашева»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291B" w:rsidRPr="005276FE" w:rsidTr="00977E81">
        <w:trPr>
          <w:trHeight w:val="303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по 1 группе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291B" w:rsidRPr="005276FE" w:rsidTr="00977E81">
        <w:trPr>
          <w:trHeight w:val="30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2 группа (от 6 до 15 участников)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101011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№15"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103005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Ергенинская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им. Л.О. Инджиева»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105010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Тундутовская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110001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«Комсомольская СОШ №1»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E291B" w:rsidRPr="005276FE" w:rsidTr="00977E81">
        <w:trPr>
          <w:trHeight w:val="605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101029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БПОУ РК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Элистинский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педагогический колледж им. Х.Б. 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Канукова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36,36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114002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Оргакинская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112011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Соленовская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58,33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2,92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FE291B" w:rsidRPr="005276FE" w:rsidTr="00977E81">
        <w:trPr>
          <w:trHeight w:val="303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по 2 группе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94,05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E291B" w:rsidRPr="005276FE" w:rsidTr="00977E81">
        <w:trPr>
          <w:trHeight w:val="30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группа (от 16 до 30 участников)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104002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«Многопрофильная гимназия 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агань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113002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</w:t>
            </w:r>
            <w:proofErr w:type="spellStart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Яшкульская</w:t>
            </w:r>
            <w:proofErr w:type="spellEnd"/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101031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ЧОУ «СГЛ»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56,25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E291B" w:rsidRPr="005276FE" w:rsidTr="00977E81">
        <w:trPr>
          <w:trHeight w:val="303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по 3 группе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E291B" w:rsidRPr="005276FE" w:rsidTr="00977E81">
        <w:trPr>
          <w:trHeight w:val="303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291B" w:rsidRPr="005276FE" w:rsidTr="00977E81">
        <w:trPr>
          <w:trHeight w:val="303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по РК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98,62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291B" w:rsidRPr="005276FE" w:rsidRDefault="00FE291B" w:rsidP="00977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291B" w:rsidRPr="005276FE" w:rsidRDefault="00FE291B" w:rsidP="00977E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76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FE291B" w:rsidRPr="008516DD" w:rsidRDefault="00FE291B" w:rsidP="00851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1B" w:rsidRDefault="00FE291B" w:rsidP="00FE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2176E" w:rsidRP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1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 решения </w:t>
      </w: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621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2176E">
        <w:rPr>
          <w:rFonts w:ascii="Times New Roman" w:hAnsi="Times New Roman" w:cs="Times New Roman"/>
          <w:b/>
          <w:i/>
          <w:sz w:val="28"/>
          <w:szCs w:val="28"/>
        </w:rPr>
        <w:t xml:space="preserve">ритериям оценивания апробации сочинения (изложения) для организаций, реализующих образовательные программы среднего общего образования </w:t>
      </w:r>
    </w:p>
    <w:p w:rsidR="007E7CCB" w:rsidRDefault="007E7CCB" w:rsidP="00FE291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E291B" w:rsidRDefault="00FE291B" w:rsidP="00FE291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статистика выполнения работ </w:t>
      </w:r>
      <w:r w:rsidRPr="0090565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653">
        <w:rPr>
          <w:rFonts w:ascii="Times New Roman" w:hAnsi="Times New Roman" w:cs="Times New Roman"/>
          <w:sz w:val="28"/>
          <w:szCs w:val="28"/>
        </w:rPr>
        <w:t xml:space="preserve"> ниже:</w:t>
      </w:r>
    </w:p>
    <w:p w:rsidR="0062176E" w:rsidRDefault="0062176E" w:rsidP="00621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1B" w:rsidRDefault="00FE291B" w:rsidP="0097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1" w:rsidRDefault="00977E81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1" w:rsidRDefault="00977E81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1" w:rsidRDefault="00977E81" w:rsidP="0097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1" w:rsidRDefault="00977E81" w:rsidP="0097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81" w:rsidRDefault="00977E81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B9B" w:rsidRDefault="00BB3B9B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B9B" w:rsidRDefault="00BB3B9B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B9B" w:rsidRDefault="00BB3B9B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B9B" w:rsidRDefault="00BB3B9B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B9B" w:rsidRDefault="00BB3B9B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B3B9B" w:rsidSect="0095279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62176E" w:rsidRPr="0062176E" w:rsidRDefault="00FE291B" w:rsidP="00FE29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D7E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Профили решаемости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Pr="00FD7EFB">
        <w:rPr>
          <w:rFonts w:ascii="Times New Roman" w:hAnsi="Times New Roman" w:cs="Times New Roman"/>
          <w:b/>
          <w:bCs/>
          <w:sz w:val="28"/>
          <w:szCs w:val="28"/>
        </w:rPr>
        <w:t xml:space="preserve"> по Республике Калмыкия</w:t>
      </w:r>
    </w:p>
    <w:p w:rsidR="00FE291B" w:rsidRDefault="00FE291B" w:rsidP="004579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B00B8" w:rsidRDefault="004B00B8" w:rsidP="00CF3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0B8" w:rsidRDefault="00977E81" w:rsidP="0097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77275" cy="3228975"/>
            <wp:effectExtent l="19050" t="1905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00B8" w:rsidRDefault="004B00B8" w:rsidP="00CF3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1173E4" w:rsidP="00506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К5 и К10 – от 0 до 1 балл.</w:t>
      </w:r>
    </w:p>
    <w:p w:rsidR="001173E4" w:rsidRDefault="001173E4" w:rsidP="00506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К2, К3, К4, К6, К9 – от 0 до 2 баллов.</w:t>
      </w:r>
    </w:p>
    <w:p w:rsidR="001173E4" w:rsidRPr="00506E3D" w:rsidRDefault="001173E4" w:rsidP="00506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К8 – от 0 до 3 баллов.</w:t>
      </w: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03F" w:rsidRDefault="00F2403F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35A" w:rsidRDefault="00EA435A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0B8" w:rsidRDefault="00B00177" w:rsidP="00B001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Решаемость, %</w:t>
      </w:r>
    </w:p>
    <w:p w:rsidR="00F33DC1" w:rsidRDefault="00F33DC1" w:rsidP="00F33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77" w:rsidRDefault="00A95B33" w:rsidP="00B00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B33">
        <w:rPr>
          <w:noProof/>
          <w:szCs w:val="28"/>
          <w:lang w:eastAsia="ru-RU"/>
        </w:rPr>
        <w:drawing>
          <wp:inline distT="0" distB="0" distL="0" distR="0">
            <wp:extent cx="9521825" cy="43458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4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77" w:rsidRDefault="00B00177" w:rsidP="00B00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316" w:rsidRDefault="00BC2316" w:rsidP="00F2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3F" w:rsidRDefault="00F2403F" w:rsidP="00F24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выполнения по критериям оценивания составил от 21,4% до 86,2%.</w:t>
      </w:r>
    </w:p>
    <w:p w:rsidR="00A95B33" w:rsidRDefault="00A95B33" w:rsidP="0087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420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F604C7">
        <w:rPr>
          <w:rFonts w:ascii="Times New Roman" w:hAnsi="Times New Roman" w:cs="Times New Roman"/>
          <w:sz w:val="28"/>
          <w:szCs w:val="28"/>
        </w:rPr>
        <w:t xml:space="preserve"> по минимальному и максимальному баллу представлены в таблице ниже</w:t>
      </w:r>
      <w:r w:rsidRPr="00871420">
        <w:rPr>
          <w:rFonts w:ascii="Times New Roman" w:hAnsi="Times New Roman" w:cs="Times New Roman"/>
          <w:sz w:val="28"/>
          <w:szCs w:val="28"/>
        </w:rPr>
        <w:t>:</w:t>
      </w:r>
    </w:p>
    <w:p w:rsidR="00F2403F" w:rsidRDefault="00F2403F" w:rsidP="0087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03F" w:rsidRDefault="00F2403F" w:rsidP="0087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316" w:rsidRDefault="00BC2316" w:rsidP="0087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93"/>
        <w:gridCol w:w="1701"/>
        <w:gridCol w:w="1701"/>
        <w:gridCol w:w="1849"/>
        <w:gridCol w:w="1695"/>
        <w:gridCol w:w="6172"/>
      </w:tblGrid>
      <w:tr w:rsidR="00BC2316" w:rsidTr="00B8394B">
        <w:tc>
          <w:tcPr>
            <w:tcW w:w="2093" w:type="dxa"/>
            <w:vMerge w:val="restart"/>
            <w:shd w:val="clear" w:color="auto" w:fill="FFFF00"/>
          </w:tcPr>
          <w:p w:rsidR="00BC2316" w:rsidRDefault="00BC2316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BC2316" w:rsidRDefault="00BC2316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Показавшие низкие результаты</w:t>
            </w:r>
          </w:p>
        </w:tc>
        <w:tc>
          <w:tcPr>
            <w:tcW w:w="3544" w:type="dxa"/>
            <w:gridSpan w:val="2"/>
            <w:shd w:val="clear" w:color="auto" w:fill="FFFF00"/>
          </w:tcPr>
          <w:p w:rsidR="00BC2316" w:rsidRDefault="00BC2316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Показавшие высокие результаты</w:t>
            </w:r>
          </w:p>
        </w:tc>
        <w:tc>
          <w:tcPr>
            <w:tcW w:w="6172" w:type="dxa"/>
            <w:vMerge w:val="restart"/>
            <w:shd w:val="clear" w:color="auto" w:fill="FFFF00"/>
          </w:tcPr>
          <w:p w:rsidR="00BC2316" w:rsidRDefault="00BC2316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BC2316" w:rsidTr="00BC2316">
        <w:tc>
          <w:tcPr>
            <w:tcW w:w="2093" w:type="dxa"/>
            <w:vMerge/>
          </w:tcPr>
          <w:p w:rsidR="00BC2316" w:rsidRDefault="00BC2316" w:rsidP="00871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BC2316" w:rsidRDefault="00B8394B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9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95" w:type="dxa"/>
          </w:tcPr>
          <w:p w:rsidR="00BC2316" w:rsidRDefault="00B8394B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72" w:type="dxa"/>
            <w:vMerge/>
          </w:tcPr>
          <w:p w:rsidR="00BC2316" w:rsidRDefault="00BC2316" w:rsidP="00871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20" w:rsidTr="00F13C2E">
        <w:tc>
          <w:tcPr>
            <w:tcW w:w="2093" w:type="dxa"/>
          </w:tcPr>
          <w:p w:rsidR="00871420" w:rsidRDefault="00871420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71420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871420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20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1849" w:type="dxa"/>
            <w:shd w:val="clear" w:color="auto" w:fill="A6A6A6" w:themeFill="background1" w:themeFillShade="A6"/>
          </w:tcPr>
          <w:p w:rsidR="00871420" w:rsidRPr="00F13C2E" w:rsidRDefault="00871420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6A6A6" w:themeFill="background1" w:themeFillShade="A6"/>
          </w:tcPr>
          <w:p w:rsidR="00871420" w:rsidRPr="00F13C2E" w:rsidRDefault="00871420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71420" w:rsidRPr="00BC2316" w:rsidRDefault="00BC2316" w:rsidP="00BC2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2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Оригинальность сочинения) </w:t>
            </w: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2316" w:rsidTr="00F13C2E">
        <w:tc>
          <w:tcPr>
            <w:tcW w:w="2093" w:type="dxa"/>
          </w:tcPr>
          <w:p w:rsidR="00BC2316" w:rsidRDefault="00BC2316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C2316" w:rsidRPr="00871420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95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6172" w:type="dxa"/>
          </w:tcPr>
          <w:p w:rsidR="00BC2316" w:rsidRPr="00BC2316" w:rsidRDefault="00BC2316" w:rsidP="00BC2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2316">
              <w:rPr>
                <w:rFonts w:ascii="Times New Roman" w:eastAsia="Calibri" w:hAnsi="Times New Roman" w:cs="Times New Roman"/>
                <w:sz w:val="28"/>
                <w:szCs w:val="28"/>
              </w:rPr>
              <w:t>Аргументация.</w:t>
            </w:r>
            <w:proofErr w:type="gramEnd"/>
            <w:r w:rsidRPr="00BC2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2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литературного материала.) </w:t>
            </w: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BC2316" w:rsidTr="00B8394B">
        <w:tc>
          <w:tcPr>
            <w:tcW w:w="2093" w:type="dxa"/>
            <w:shd w:val="clear" w:color="auto" w:fill="FFFF00"/>
          </w:tcPr>
          <w:p w:rsidR="00BC2316" w:rsidRDefault="00BC2316" w:rsidP="0087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баллы</w:t>
            </w:r>
          </w:p>
        </w:tc>
        <w:tc>
          <w:tcPr>
            <w:tcW w:w="13118" w:type="dxa"/>
            <w:gridSpan w:val="5"/>
            <w:shd w:val="clear" w:color="auto" w:fill="FFFF00"/>
          </w:tcPr>
          <w:p w:rsidR="00BC2316" w:rsidRPr="00BC2316" w:rsidRDefault="00BC2316" w:rsidP="00BC2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16" w:rsidTr="00F13C2E">
        <w:tc>
          <w:tcPr>
            <w:tcW w:w="2093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849" w:type="dxa"/>
            <w:shd w:val="clear" w:color="auto" w:fill="A6A6A6" w:themeFill="background1" w:themeFillShade="A6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6A6A6" w:themeFill="background1" w:themeFillShade="A6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BC2316" w:rsidRPr="00BC2316" w:rsidRDefault="00BC2316" w:rsidP="00BC2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К8. (</w:t>
            </w:r>
            <w:r w:rsidRPr="00BC2316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Пунктуационные нормы)</w:t>
            </w:r>
          </w:p>
        </w:tc>
      </w:tr>
      <w:tr w:rsidR="00BC2316" w:rsidTr="00F13C2E">
        <w:tc>
          <w:tcPr>
            <w:tcW w:w="2093" w:type="dxa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BC2316" w:rsidRDefault="00BC2316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2316" w:rsidRDefault="00B8394B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95" w:type="dxa"/>
          </w:tcPr>
          <w:p w:rsidR="00BC2316" w:rsidRDefault="00B8394B" w:rsidP="00BC2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6172" w:type="dxa"/>
          </w:tcPr>
          <w:p w:rsidR="00BC2316" w:rsidRDefault="00BC2316" w:rsidP="00F60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К10.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2316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точность в фоновом (не литературном) материале).</w:t>
            </w:r>
          </w:p>
        </w:tc>
      </w:tr>
    </w:tbl>
    <w:p w:rsidR="00871420" w:rsidRPr="00871420" w:rsidRDefault="00871420" w:rsidP="0087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298" w:rsidRDefault="00FF7298" w:rsidP="00374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F0E">
        <w:rPr>
          <w:rFonts w:ascii="Times New Roman" w:hAnsi="Times New Roman" w:cs="Times New Roman"/>
          <w:sz w:val="28"/>
          <w:szCs w:val="28"/>
        </w:rPr>
        <w:t xml:space="preserve">Выше среднего показателя по республике количество обучающихся,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87F0E">
        <w:rPr>
          <w:rFonts w:ascii="Times New Roman" w:hAnsi="Times New Roman" w:cs="Times New Roman"/>
          <w:sz w:val="28"/>
          <w:szCs w:val="28"/>
        </w:rPr>
        <w:t>равившихся с</w:t>
      </w:r>
      <w:r>
        <w:rPr>
          <w:rFonts w:ascii="Times New Roman" w:hAnsi="Times New Roman" w:cs="Times New Roman"/>
          <w:sz w:val="28"/>
          <w:szCs w:val="28"/>
        </w:rPr>
        <w:t xml:space="preserve"> критериями</w:t>
      </w:r>
      <w:r w:rsidR="00CD58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CD585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7E7CCB">
        <w:rPr>
          <w:rFonts w:ascii="Times New Roman" w:hAnsi="Times New Roman" w:cs="Times New Roman"/>
          <w:sz w:val="28"/>
          <w:szCs w:val="28"/>
        </w:rPr>
        <w:t xml:space="preserve"> </w:t>
      </w:r>
      <w:r w:rsidR="00CD5854">
        <w:rPr>
          <w:rFonts w:ascii="Times New Roman" w:hAnsi="Times New Roman" w:cs="Times New Roman"/>
          <w:sz w:val="28"/>
          <w:szCs w:val="28"/>
        </w:rPr>
        <w:t>(</w:t>
      </w:r>
      <w:r w:rsidR="00CD5854" w:rsidRPr="00CD5854">
        <w:rPr>
          <w:rFonts w:ascii="Times New Roman" w:eastAsia="Calibri" w:hAnsi="Times New Roman" w:cs="Times New Roman"/>
          <w:sz w:val="28"/>
          <w:szCs w:val="28"/>
        </w:rPr>
        <w:t>Грамматические нормы</w:t>
      </w:r>
      <w:r w:rsidR="00CD5854">
        <w:rPr>
          <w:rFonts w:ascii="Times New Roman" w:hAnsi="Times New Roman" w:cs="Times New Roman"/>
          <w:sz w:val="28"/>
          <w:szCs w:val="28"/>
        </w:rPr>
        <w:t xml:space="preserve">) – 51% (74 учащихся), </w:t>
      </w:r>
      <w:r>
        <w:rPr>
          <w:rFonts w:ascii="Times New Roman" w:hAnsi="Times New Roman" w:cs="Times New Roman"/>
          <w:sz w:val="28"/>
          <w:szCs w:val="28"/>
        </w:rPr>
        <w:t>К1(Соответствие теме) -  55,2% (80 учащихся), К2(</w:t>
      </w:r>
      <w:r w:rsidRPr="00FF7298">
        <w:rPr>
          <w:rFonts w:ascii="Times New Roman" w:eastAsia="Calibri" w:hAnsi="Times New Roman" w:cs="Times New Roman"/>
          <w:sz w:val="28"/>
          <w:szCs w:val="28"/>
        </w:rPr>
        <w:t>Аргументация. Привлечение литературного материала</w:t>
      </w:r>
      <w:r>
        <w:rPr>
          <w:rFonts w:ascii="Times New Roman" w:hAnsi="Times New Roman" w:cs="Times New Roman"/>
          <w:sz w:val="28"/>
          <w:szCs w:val="28"/>
        </w:rPr>
        <w:t>) – 60% (87 учащихся), К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FF7298">
        <w:rPr>
          <w:rFonts w:ascii="Times New Roman" w:eastAsia="Calibri" w:hAnsi="Times New Roman" w:cs="Times New Roman"/>
          <w:sz w:val="28"/>
          <w:szCs w:val="28"/>
        </w:rPr>
        <w:t>Речевые нормы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D58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54">
        <w:rPr>
          <w:rFonts w:ascii="Times New Roman" w:hAnsi="Times New Roman" w:cs="Times New Roman"/>
          <w:sz w:val="28"/>
          <w:szCs w:val="28"/>
        </w:rPr>
        <w:t>60% (87 учащихся)</w:t>
      </w:r>
      <w:r>
        <w:rPr>
          <w:rFonts w:ascii="Times New Roman" w:hAnsi="Times New Roman" w:cs="Times New Roman"/>
          <w:sz w:val="28"/>
          <w:szCs w:val="28"/>
        </w:rPr>
        <w:t>, К10</w:t>
      </w:r>
      <w:r w:rsidRPr="00BC2316">
        <w:rPr>
          <w:rFonts w:ascii="Times New Roman" w:hAnsi="Times New Roman" w:cs="Times New Roman"/>
          <w:sz w:val="28"/>
          <w:szCs w:val="28"/>
        </w:rPr>
        <w:t>(</w:t>
      </w:r>
      <w:r w:rsidRPr="00BC2316">
        <w:rPr>
          <w:rFonts w:ascii="Times New Roman" w:eastAsia="Calibri" w:hAnsi="Times New Roman" w:cs="Times New Roman"/>
          <w:sz w:val="28"/>
          <w:szCs w:val="28"/>
        </w:rPr>
        <w:t>Фактическая точность в фоновом (не литературном) материале)</w:t>
      </w:r>
      <w:r w:rsidR="00CD5854">
        <w:rPr>
          <w:rFonts w:ascii="Times New Roman" w:eastAsia="Calibri" w:hAnsi="Times New Roman" w:cs="Times New Roman"/>
          <w:sz w:val="28"/>
          <w:szCs w:val="28"/>
        </w:rPr>
        <w:t xml:space="preserve"> – 86,2% (125 учащихся).</w:t>
      </w:r>
    </w:p>
    <w:p w:rsidR="00374BE0" w:rsidRDefault="00374BE0" w:rsidP="00190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Критерия оценивания - К3, 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К5, К7, К8 выполнили полностью менее 35% учащихся. </w:t>
      </w:r>
    </w:p>
    <w:p w:rsidR="001905E7" w:rsidRDefault="009544CD" w:rsidP="00190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сложным, для десятиклассников оказался критерий К5(Оригинальность</w:t>
      </w:r>
      <w:r w:rsidR="00F70174">
        <w:rPr>
          <w:rFonts w:ascii="Times New Roman" w:eastAsia="Calibri" w:hAnsi="Times New Roman" w:cs="Times New Roman"/>
          <w:sz w:val="28"/>
          <w:szCs w:val="28"/>
        </w:rPr>
        <w:t xml:space="preserve"> сочинения). Критерий К5 не выполнен на 66,2%.</w:t>
      </w:r>
      <w:r w:rsidR="00C2531E">
        <w:rPr>
          <w:rFonts w:ascii="Times New Roman" w:eastAsia="Calibri" w:hAnsi="Times New Roman" w:cs="Times New Roman"/>
          <w:sz w:val="28"/>
          <w:szCs w:val="28"/>
        </w:rPr>
        <w:t xml:space="preserve"> Лишь каждый третий учащийся выполнил критерий К5.</w:t>
      </w:r>
      <w:r w:rsidR="00F70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5E7">
        <w:rPr>
          <w:rFonts w:ascii="Times New Roman" w:eastAsia="Calibri" w:hAnsi="Times New Roman" w:cs="Times New Roman"/>
          <w:sz w:val="28"/>
          <w:szCs w:val="28"/>
        </w:rPr>
        <w:t>Только в</w:t>
      </w:r>
      <w:r w:rsidR="0019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5E7" w:rsidRPr="0028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1905E7" w:rsidRPr="0028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Эрдниевская</w:t>
      </w:r>
      <w:proofErr w:type="spellEnd"/>
      <w:r w:rsidR="001905E7" w:rsidRPr="0028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19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905E7" w:rsidRPr="00286D0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1905E7" w:rsidRPr="0028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1905E7" w:rsidRPr="0028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Оргакинская</w:t>
      </w:r>
      <w:proofErr w:type="spellEnd"/>
      <w:r w:rsidR="001905E7" w:rsidRPr="0028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19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выполнения критерия 100%.</w:t>
      </w:r>
    </w:p>
    <w:p w:rsidR="00374BE0" w:rsidRDefault="002667B9" w:rsidP="00190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Самый высокий</w:t>
      </w:r>
      <w:r w:rsidR="00190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процент выполнения 86,2% - критерий К10 (</w:t>
      </w:r>
      <w:r w:rsidRPr="00BC2316">
        <w:rPr>
          <w:rFonts w:ascii="Times New Roman" w:eastAsia="Calibri" w:hAnsi="Times New Roman" w:cs="Times New Roman"/>
          <w:sz w:val="28"/>
          <w:szCs w:val="28"/>
        </w:rPr>
        <w:t>Фактическая точность в фонов</w:t>
      </w:r>
      <w:r>
        <w:rPr>
          <w:rFonts w:ascii="Times New Roman" w:eastAsia="Calibri" w:hAnsi="Times New Roman" w:cs="Times New Roman"/>
          <w:sz w:val="28"/>
          <w:szCs w:val="28"/>
        </w:rPr>
        <w:t>ом (не литературном) материале).</w:t>
      </w:r>
    </w:p>
    <w:p w:rsidR="00A06A1E" w:rsidRDefault="00A06A1E" w:rsidP="00A06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выполнения критерий 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К2, К6, К9 на 1 балл в интервале 33,1 – 44,1%, что меньше среднего показателя выполнения критерий на 2 балла в интервале 51 – 60%. Процент выполнения критерий 1 балла меньше чем, процент выполнения критерий 2 балла.</w:t>
      </w:r>
    </w:p>
    <w:p w:rsidR="00A06A1E" w:rsidRDefault="00A06A1E" w:rsidP="00A06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выполнения критерий К3, 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балл соответственно 61,4% и 65,5%, что больше среднего показателя выполнения критерий на 2 балла 33,1% и 29% соответственно.</w:t>
      </w:r>
    </w:p>
    <w:p w:rsidR="00A06A1E" w:rsidRDefault="00A06A1E" w:rsidP="00A06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06A1E" w:rsidSect="00F33DC1">
          <w:pgSz w:w="16838" w:h="11906" w:orient="landscape" w:code="9"/>
          <w:pgMar w:top="1134" w:right="1134" w:bottom="851" w:left="709" w:header="709" w:footer="709" w:gutter="0"/>
          <w:cols w:space="708"/>
          <w:docGrid w:linePitch="360"/>
        </w:sectPr>
      </w:pPr>
    </w:p>
    <w:p w:rsidR="00A06A1E" w:rsidRDefault="00BA1F63" w:rsidP="00E420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Процент</w:t>
      </w:r>
      <w:r w:rsidR="00A06A1E">
        <w:rPr>
          <w:rFonts w:ascii="Times New Roman" w:hAnsi="Times New Roman" w:cs="Times New Roman"/>
          <w:sz w:val="28"/>
          <w:szCs w:val="28"/>
        </w:rPr>
        <w:t xml:space="preserve"> выполнения критерий К3 и К</w:t>
      </w:r>
      <w:proofErr w:type="gramStart"/>
      <w:r w:rsidR="00A06A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06A1E">
        <w:rPr>
          <w:rFonts w:ascii="Times New Roman" w:hAnsi="Times New Roman" w:cs="Times New Roman"/>
          <w:sz w:val="28"/>
          <w:szCs w:val="28"/>
        </w:rPr>
        <w:t xml:space="preserve"> на 1 балл</w:t>
      </w:r>
      <w:r>
        <w:rPr>
          <w:rFonts w:ascii="Times New Roman" w:hAnsi="Times New Roman" w:cs="Times New Roman"/>
          <w:sz w:val="28"/>
          <w:szCs w:val="28"/>
        </w:rPr>
        <w:t xml:space="preserve"> колеблется</w:t>
      </w:r>
      <w:r w:rsidR="00A06A1E">
        <w:rPr>
          <w:rFonts w:ascii="Times New Roman" w:hAnsi="Times New Roman" w:cs="Times New Roman"/>
          <w:sz w:val="28"/>
          <w:szCs w:val="28"/>
        </w:rPr>
        <w:t xml:space="preserve"> в интервалах 61-100%   и 50-100% соответственно. При этом процент выполнения критерий 1 балла больше, чем в проценте выполнения критерий 2 балла в образовательных организациях:</w:t>
      </w:r>
    </w:p>
    <w:p w:rsidR="00A06A1E" w:rsidRPr="00E4206C" w:rsidRDefault="00A06A1E" w:rsidP="00A06A1E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К3</w:t>
      </w:r>
      <w:r w:rsidR="00E4206C" w:rsidRPr="00E420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4206C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E4206C" w:rsidRPr="00E4206C">
        <w:rPr>
          <w:rFonts w:ascii="Times New Roman" w:eastAsia="Calibri" w:hAnsi="Times New Roman" w:cs="Times New Roman"/>
          <w:sz w:val="28"/>
          <w:szCs w:val="28"/>
        </w:rPr>
        <w:t>Композиция</w:t>
      </w:r>
      <w:r w:rsidR="00E4206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right" w:tblpY="111"/>
        <w:tblW w:w="9221" w:type="dxa"/>
        <w:tblLayout w:type="fixed"/>
        <w:tblLook w:val="04A0"/>
      </w:tblPr>
      <w:tblGrid>
        <w:gridCol w:w="552"/>
        <w:gridCol w:w="2246"/>
        <w:gridCol w:w="6423"/>
      </w:tblGrid>
      <w:tr w:rsidR="00A06A1E" w:rsidRPr="00273508" w:rsidTr="00A06A1E">
        <w:trPr>
          <w:trHeight w:val="2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1E" w:rsidRPr="002F29DC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F29DC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</w:tr>
      <w:tr w:rsidR="00A06A1E" w:rsidRPr="00273508" w:rsidTr="00A06A1E">
        <w:trPr>
          <w:trHeight w:val="2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101029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БПОУ РК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Элистинский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колледж им. Х.Б.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Канукова</w:t>
            </w:r>
            <w:proofErr w:type="spellEnd"/>
          </w:p>
        </w:tc>
      </w:tr>
      <w:tr w:rsidR="00A06A1E" w:rsidRPr="00273508" w:rsidTr="00A06A1E">
        <w:trPr>
          <w:trHeight w:val="2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101031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«СГЛ»</w:t>
            </w:r>
          </w:p>
        </w:tc>
      </w:tr>
      <w:tr w:rsidR="00A06A1E" w:rsidRPr="00273508" w:rsidTr="00A06A1E">
        <w:trPr>
          <w:trHeight w:val="2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102005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«Кировская СОШ»</w:t>
            </w:r>
          </w:p>
        </w:tc>
      </w:tr>
      <w:tr w:rsidR="00A06A1E" w:rsidRPr="00273508" w:rsidTr="00A06A1E">
        <w:trPr>
          <w:trHeight w:val="2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103005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Ергенинская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Л.О. Инджиева»</w:t>
            </w:r>
          </w:p>
        </w:tc>
      </w:tr>
      <w:tr w:rsidR="00A06A1E" w:rsidRPr="00273508" w:rsidTr="00A06A1E">
        <w:trPr>
          <w:trHeight w:val="2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104002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«Многопрофильная гимназия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агань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06A1E" w:rsidRPr="00273508" w:rsidTr="00A06A1E">
        <w:trPr>
          <w:trHeight w:val="2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Тундутовская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107009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Ульдючинская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гимназия»</w:t>
            </w:r>
          </w:p>
        </w:tc>
      </w:tr>
      <w:tr w:rsidR="00A06A1E" w:rsidRPr="00273508" w:rsidTr="00A06A1E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109005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Вознесеновская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И.В.Гермашева»</w:t>
            </w:r>
          </w:p>
        </w:tc>
      </w:tr>
      <w:tr w:rsidR="00A06A1E" w:rsidRPr="00273508" w:rsidTr="00A06A1E">
        <w:trPr>
          <w:trHeight w:val="2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«Комсомольская СОШ №1»</w:t>
            </w:r>
          </w:p>
        </w:tc>
      </w:tr>
      <w:tr w:rsidR="00A06A1E" w:rsidRPr="00273508" w:rsidTr="00A06A1E">
        <w:trPr>
          <w:trHeight w:val="2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Яшкульская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114002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Оргакинская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A06A1E" w:rsidRPr="00A06A1E" w:rsidRDefault="00A06A1E" w:rsidP="00A0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A06A1E" w:rsidP="00A0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8BC" w:rsidRDefault="005B18BC" w:rsidP="00A06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Pr="00A06A1E" w:rsidRDefault="005B18BC" w:rsidP="00A06A1E">
      <w:pPr>
        <w:jc w:val="both"/>
        <w:rPr>
          <w:rFonts w:ascii="Times New Roman" w:hAnsi="Times New Roman" w:cs="Times New Roman"/>
          <w:sz w:val="28"/>
          <w:szCs w:val="28"/>
        </w:rPr>
      </w:pPr>
      <w:r w:rsidRPr="005B18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095625"/>
            <wp:effectExtent l="19050" t="0" r="9525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6A1E" w:rsidRPr="00E4206C" w:rsidRDefault="00A06A1E" w:rsidP="00A06A1E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4206C" w:rsidRPr="00E420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4206C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E4206C" w:rsidRPr="00E4206C">
        <w:rPr>
          <w:rFonts w:ascii="Times New Roman" w:eastAsia="Calibri" w:hAnsi="Times New Roman" w:cs="Times New Roman"/>
          <w:sz w:val="28"/>
          <w:szCs w:val="28"/>
        </w:rPr>
        <w:t>Качество речи</w:t>
      </w:r>
      <w:r w:rsidR="00E4206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209" w:type="dxa"/>
        <w:tblInd w:w="675" w:type="dxa"/>
        <w:tblLayout w:type="fixed"/>
        <w:tblLook w:val="04A0"/>
      </w:tblPr>
      <w:tblGrid>
        <w:gridCol w:w="510"/>
        <w:gridCol w:w="1815"/>
        <w:gridCol w:w="6884"/>
      </w:tblGrid>
      <w:tr w:rsidR="00A06A1E" w:rsidRPr="00273508" w:rsidTr="00A06A1E">
        <w:trPr>
          <w:trHeight w:val="7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101011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A06A1E" w:rsidRPr="00273508" w:rsidTr="00A06A1E">
        <w:trPr>
          <w:trHeight w:val="2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101029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БПОУ РК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Элистинский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колледж им. Х.Б.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Канукова</w:t>
            </w:r>
            <w:proofErr w:type="spellEnd"/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101031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«СГЛ»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102005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«Кировская СОШ»</w:t>
            </w:r>
          </w:p>
        </w:tc>
      </w:tr>
      <w:tr w:rsidR="00A06A1E" w:rsidRPr="00273508" w:rsidTr="00A06A1E">
        <w:trPr>
          <w:trHeight w:val="2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103005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Ергенинская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Л.О. Инджиева»</w:t>
            </w:r>
          </w:p>
        </w:tc>
      </w:tr>
      <w:tr w:rsidR="00A06A1E" w:rsidRPr="00273508" w:rsidTr="00A06A1E">
        <w:trPr>
          <w:trHeight w:val="2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104002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«Многопрофильная гимназия 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агань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Тундутовская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106007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Восходовская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108010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Шарнутовская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109005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Вознесеновская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И.В.Гермашева»</w:t>
            </w:r>
          </w:p>
        </w:tc>
      </w:tr>
      <w:tr w:rsidR="00A06A1E" w:rsidRPr="00273508" w:rsidTr="00A06A1E">
        <w:trPr>
          <w:trHeight w:val="2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«Комсомольская СОШ №1»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112011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Соленовская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113002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Яшкульская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06A1E" w:rsidRPr="00273508" w:rsidTr="00A06A1E">
        <w:trPr>
          <w:trHeight w:val="2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1E" w:rsidRPr="00273508" w:rsidRDefault="00A06A1E" w:rsidP="00A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114002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1E" w:rsidRPr="00273508" w:rsidRDefault="00A06A1E" w:rsidP="00A0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Оргакинская</w:t>
            </w:r>
            <w:proofErr w:type="spellEnd"/>
            <w:r w:rsidRPr="00273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ED42CE" w:rsidRDefault="00ED42CE" w:rsidP="00A06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A1E" w:rsidRDefault="00ED42CE" w:rsidP="00A06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095625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61E5" w:rsidRDefault="00C75DDD" w:rsidP="00A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выполнения критери</w:t>
      </w:r>
      <w:r w:rsidR="000948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балл </w:t>
      </w:r>
      <w:r w:rsidR="000948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48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09488B">
        <w:rPr>
          <w:rFonts w:ascii="Times New Roman" w:hAnsi="Times New Roman" w:cs="Times New Roman"/>
          <w:sz w:val="28"/>
          <w:szCs w:val="28"/>
        </w:rPr>
        <w:t>меньше среднего показателя выполнения критерия на 2 балла 42,1% и меньше</w:t>
      </w:r>
      <w:r>
        <w:rPr>
          <w:rFonts w:ascii="Times New Roman" w:hAnsi="Times New Roman" w:cs="Times New Roman"/>
          <w:sz w:val="28"/>
          <w:szCs w:val="28"/>
        </w:rPr>
        <w:t xml:space="preserve"> среднего показателя выполнения критери</w:t>
      </w:r>
      <w:r w:rsidR="000948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94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="0009488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%.</w:t>
      </w:r>
      <w:r w:rsidR="00AF49C5">
        <w:rPr>
          <w:rFonts w:ascii="Times New Roman" w:hAnsi="Times New Roman" w:cs="Times New Roman"/>
          <w:sz w:val="28"/>
          <w:szCs w:val="28"/>
        </w:rPr>
        <w:t xml:space="preserve"> Каждый десятый учащийся не выполнил критерий К7(</w:t>
      </w:r>
      <w:r w:rsidR="00AF49C5" w:rsidRPr="00AF49C5">
        <w:rPr>
          <w:rFonts w:ascii="Times New Roman" w:eastAsia="Calibri" w:hAnsi="Times New Roman" w:cs="Times New Roman"/>
          <w:sz w:val="28"/>
          <w:szCs w:val="28"/>
        </w:rPr>
        <w:t>Орфографические нормы</w:t>
      </w:r>
      <w:r w:rsidR="00AF49C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488B" w:rsidRPr="00C2531E" w:rsidRDefault="0009488B" w:rsidP="00094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выполнения критерия К8 на 1 балл 29,7%, что меньше среднего показателя выполнения критерия на 2 балла 30,3% и больше среднего показателя выполнения критерия на 3 балла 21,4</w:t>
      </w:r>
      <w:r w:rsidR="00C761E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531E">
        <w:rPr>
          <w:rFonts w:ascii="Times New Roman" w:hAnsi="Times New Roman" w:cs="Times New Roman"/>
          <w:sz w:val="28"/>
          <w:szCs w:val="28"/>
        </w:rPr>
        <w:t xml:space="preserve"> Каждый пятый учащийся не выполнил критерий К8</w:t>
      </w:r>
      <w:r w:rsidR="00C2531E" w:rsidRPr="00F7184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2531E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C2531E" w:rsidRPr="00C2531E">
        <w:rPr>
          <w:rFonts w:ascii="Times New Roman" w:eastAsia="Calibri" w:hAnsi="Times New Roman" w:cs="Times New Roman"/>
          <w:sz w:val="28"/>
          <w:szCs w:val="28"/>
        </w:rPr>
        <w:t>Пунктуационные нормы</w:t>
      </w:r>
      <w:r w:rsidR="00C2531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A5B6F" w:rsidRDefault="006A5B6F" w:rsidP="00A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выполнения критерий 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К8 на </w:t>
      </w:r>
      <w:r w:rsidR="005C776B">
        <w:rPr>
          <w:rFonts w:ascii="Times New Roman" w:hAnsi="Times New Roman" w:cs="Times New Roman"/>
          <w:sz w:val="28"/>
          <w:szCs w:val="28"/>
        </w:rPr>
        <w:t xml:space="preserve">1 балл колеблется в интервалах </w:t>
      </w:r>
      <w:r w:rsidR="000D025C">
        <w:rPr>
          <w:rFonts w:ascii="Times New Roman" w:hAnsi="Times New Roman" w:cs="Times New Roman"/>
          <w:sz w:val="28"/>
          <w:szCs w:val="28"/>
        </w:rPr>
        <w:t>6,67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776B">
        <w:rPr>
          <w:rFonts w:ascii="Times New Roman" w:hAnsi="Times New Roman" w:cs="Times New Roman"/>
          <w:sz w:val="28"/>
          <w:szCs w:val="28"/>
        </w:rPr>
        <w:t>66,67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0D025C">
        <w:rPr>
          <w:rFonts w:ascii="Times New Roman" w:hAnsi="Times New Roman" w:cs="Times New Roman"/>
          <w:sz w:val="28"/>
          <w:szCs w:val="28"/>
        </w:rPr>
        <w:t>8,33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776B">
        <w:rPr>
          <w:rFonts w:ascii="Times New Roman" w:hAnsi="Times New Roman" w:cs="Times New Roman"/>
          <w:sz w:val="28"/>
          <w:szCs w:val="28"/>
        </w:rPr>
        <w:t>83,33</w:t>
      </w:r>
      <w:r>
        <w:rPr>
          <w:rFonts w:ascii="Times New Roman" w:hAnsi="Times New Roman" w:cs="Times New Roman"/>
          <w:sz w:val="28"/>
          <w:szCs w:val="28"/>
        </w:rPr>
        <w:t>%</w:t>
      </w:r>
      <w:r w:rsidR="005C776B">
        <w:rPr>
          <w:rFonts w:ascii="Times New Roman" w:hAnsi="Times New Roman" w:cs="Times New Roman"/>
          <w:sz w:val="28"/>
          <w:szCs w:val="28"/>
        </w:rPr>
        <w:t xml:space="preserve">, на 2 балла в интервалах </w:t>
      </w:r>
      <w:r w:rsidR="000D025C">
        <w:rPr>
          <w:rFonts w:ascii="Times New Roman" w:hAnsi="Times New Roman" w:cs="Times New Roman"/>
          <w:sz w:val="28"/>
          <w:szCs w:val="28"/>
        </w:rPr>
        <w:t>16,7</w:t>
      </w:r>
      <w:r w:rsidR="005C776B">
        <w:rPr>
          <w:rFonts w:ascii="Times New Roman" w:hAnsi="Times New Roman" w:cs="Times New Roman"/>
          <w:sz w:val="28"/>
          <w:szCs w:val="28"/>
        </w:rPr>
        <w:t xml:space="preserve">-100% и </w:t>
      </w:r>
      <w:r w:rsidR="000D025C">
        <w:rPr>
          <w:rFonts w:ascii="Times New Roman" w:hAnsi="Times New Roman" w:cs="Times New Roman"/>
          <w:sz w:val="28"/>
          <w:szCs w:val="28"/>
        </w:rPr>
        <w:t>11,11-60%, на 3 балла в интервалах 8,33</w:t>
      </w:r>
      <w:r w:rsidR="005C776B">
        <w:rPr>
          <w:rFonts w:ascii="Times New Roman" w:hAnsi="Times New Roman" w:cs="Times New Roman"/>
          <w:sz w:val="28"/>
          <w:szCs w:val="28"/>
        </w:rPr>
        <w:t xml:space="preserve">-100% и </w:t>
      </w:r>
      <w:r w:rsidR="000D025C">
        <w:rPr>
          <w:rFonts w:ascii="Times New Roman" w:hAnsi="Times New Roman" w:cs="Times New Roman"/>
          <w:sz w:val="28"/>
          <w:szCs w:val="28"/>
        </w:rPr>
        <w:t>6,25</w:t>
      </w:r>
      <w:r w:rsidR="005C776B">
        <w:rPr>
          <w:rFonts w:ascii="Times New Roman" w:hAnsi="Times New Roman" w:cs="Times New Roman"/>
          <w:sz w:val="28"/>
          <w:szCs w:val="28"/>
        </w:rPr>
        <w:t>-80%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8242DC" w:rsidRDefault="002D74B0" w:rsidP="00A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9D58E1">
        <w:rPr>
          <w:rFonts w:ascii="Times New Roman" w:hAnsi="Times New Roman" w:cs="Times New Roman"/>
          <w:sz w:val="28"/>
          <w:szCs w:val="28"/>
        </w:rPr>
        <w:t xml:space="preserve"> по республике процент</w:t>
      </w:r>
      <w:r w:rsidR="008242DC">
        <w:rPr>
          <w:rFonts w:ascii="Times New Roman" w:hAnsi="Times New Roman" w:cs="Times New Roman"/>
          <w:sz w:val="28"/>
          <w:szCs w:val="28"/>
        </w:rPr>
        <w:t xml:space="preserve">  выполнения критерия</w:t>
      </w:r>
      <w:r w:rsidR="009D58E1">
        <w:rPr>
          <w:rFonts w:ascii="Times New Roman" w:hAnsi="Times New Roman" w:cs="Times New Roman"/>
          <w:sz w:val="28"/>
          <w:szCs w:val="28"/>
        </w:rPr>
        <w:t>, получивших 1</w:t>
      </w:r>
      <w:r>
        <w:rPr>
          <w:rFonts w:ascii="Times New Roman" w:hAnsi="Times New Roman" w:cs="Times New Roman"/>
          <w:sz w:val="28"/>
          <w:szCs w:val="28"/>
        </w:rPr>
        <w:t xml:space="preserve"> балл по критерию 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="008242DC">
        <w:rPr>
          <w:rFonts w:ascii="Times New Roman" w:hAnsi="Times New Roman" w:cs="Times New Roman"/>
          <w:sz w:val="28"/>
          <w:szCs w:val="28"/>
        </w:rPr>
        <w:t xml:space="preserve"> следующих ОО муниципальных образований:</w:t>
      </w:r>
    </w:p>
    <w:p w:rsidR="008242DC" w:rsidRPr="00DA79F1" w:rsidRDefault="002D74B0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A79F1"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2DC" w:rsidRDefault="008242DC" w:rsidP="00824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2DC">
        <w:rPr>
          <w:rFonts w:ascii="Times New Roman" w:hAnsi="Times New Roman" w:cs="Times New Roman"/>
          <w:sz w:val="28"/>
          <w:szCs w:val="28"/>
        </w:rPr>
        <w:t xml:space="preserve">Максимальный по республике процент  выполнения критерия, получивших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42DC">
        <w:rPr>
          <w:rFonts w:ascii="Times New Roman" w:hAnsi="Times New Roman" w:cs="Times New Roman"/>
          <w:sz w:val="28"/>
          <w:szCs w:val="28"/>
        </w:rPr>
        <w:t xml:space="preserve"> балл</w:t>
      </w:r>
      <w:r w:rsidR="00EE5EC9">
        <w:rPr>
          <w:rFonts w:ascii="Times New Roman" w:hAnsi="Times New Roman" w:cs="Times New Roman"/>
          <w:sz w:val="28"/>
          <w:szCs w:val="28"/>
        </w:rPr>
        <w:t>а</w:t>
      </w:r>
      <w:r w:rsidRPr="008242DC">
        <w:rPr>
          <w:rFonts w:ascii="Times New Roman" w:hAnsi="Times New Roman" w:cs="Times New Roman"/>
          <w:sz w:val="28"/>
          <w:szCs w:val="28"/>
        </w:rPr>
        <w:t xml:space="preserve"> по критерию К</w:t>
      </w:r>
      <w:proofErr w:type="gramStart"/>
      <w:r w:rsidRPr="008242D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242DC">
        <w:rPr>
          <w:rFonts w:ascii="Times New Roman" w:hAnsi="Times New Roman" w:cs="Times New Roman"/>
          <w:sz w:val="28"/>
          <w:szCs w:val="28"/>
        </w:rPr>
        <w:t>, в следующих ОО муниципальных образований: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РК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Элистинский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колледж им. Х.Б. 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Канукова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ЧОУ «СГЛ»;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«Кировская СОШ»;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Ергенинская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Л.О. Инджиева»;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«Многопрофильная гимназия 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агань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МКОУ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Тундутовская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8242DC" w:rsidRPr="00DA79F1" w:rsidRDefault="008242DC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Восходовская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8242DC" w:rsidRPr="00DA79F1" w:rsidRDefault="00DA79F1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гимназия»;</w:t>
      </w:r>
    </w:p>
    <w:p w:rsidR="00DA79F1" w:rsidRPr="00DA79F1" w:rsidRDefault="00DA79F1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Шарнутовская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СОШ»4;</w:t>
      </w:r>
    </w:p>
    <w:p w:rsidR="00DA79F1" w:rsidRPr="00DA79F1" w:rsidRDefault="00DA79F1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«Комсомольская СОШ №1»;</w:t>
      </w:r>
    </w:p>
    <w:p w:rsidR="00DA79F1" w:rsidRPr="00DA79F1" w:rsidRDefault="00DA79F1" w:rsidP="008242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Соленовская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DA79F1" w:rsidRDefault="00DA79F1" w:rsidP="00DA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hAnsi="Times New Roman" w:cs="Times New Roman"/>
          <w:sz w:val="28"/>
          <w:szCs w:val="28"/>
        </w:rPr>
        <w:t xml:space="preserve">Максимальный по республике процент  выполнения критерия, получивших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9F1">
        <w:rPr>
          <w:rFonts w:ascii="Times New Roman" w:hAnsi="Times New Roman" w:cs="Times New Roman"/>
          <w:sz w:val="28"/>
          <w:szCs w:val="28"/>
        </w:rPr>
        <w:t xml:space="preserve"> балл</w:t>
      </w:r>
      <w:r w:rsidR="00EE5EC9">
        <w:rPr>
          <w:rFonts w:ascii="Times New Roman" w:hAnsi="Times New Roman" w:cs="Times New Roman"/>
          <w:sz w:val="28"/>
          <w:szCs w:val="28"/>
        </w:rPr>
        <w:t>а</w:t>
      </w:r>
      <w:r w:rsidRPr="00DA79F1">
        <w:rPr>
          <w:rFonts w:ascii="Times New Roman" w:hAnsi="Times New Roman" w:cs="Times New Roman"/>
          <w:sz w:val="28"/>
          <w:szCs w:val="28"/>
        </w:rPr>
        <w:t xml:space="preserve"> по критерию К</w:t>
      </w:r>
      <w:proofErr w:type="gramStart"/>
      <w:r w:rsidRPr="00DA79F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DA79F1">
        <w:rPr>
          <w:rFonts w:ascii="Times New Roman" w:hAnsi="Times New Roman" w:cs="Times New Roman"/>
          <w:sz w:val="28"/>
          <w:szCs w:val="28"/>
        </w:rPr>
        <w:t>, в следующих ОО муниципальных образований:</w:t>
      </w:r>
    </w:p>
    <w:p w:rsidR="00DA79F1" w:rsidRPr="00DA79F1" w:rsidRDefault="00DA79F1" w:rsidP="00DA79F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"СОШ №15";</w:t>
      </w:r>
    </w:p>
    <w:p w:rsidR="00DA79F1" w:rsidRPr="00DA79F1" w:rsidRDefault="00DA79F1" w:rsidP="00DA79F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Шарнутовская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DA79F1" w:rsidRPr="00DA79F1" w:rsidRDefault="00DA79F1" w:rsidP="00DA79F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Эрдниевская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DA79F1" w:rsidRPr="00DA79F1" w:rsidRDefault="00DA79F1" w:rsidP="00DA79F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Яшкульская</w:t>
      </w:r>
      <w:proofErr w:type="spellEnd"/>
      <w:r w:rsidRPr="00DA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8242DC" w:rsidRPr="008242DC" w:rsidRDefault="008242DC" w:rsidP="008242DC">
      <w:pPr>
        <w:pStyle w:val="aa"/>
        <w:spacing w:after="0" w:line="240" w:lineRule="auto"/>
        <w:ind w:left="1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52B" w:rsidRDefault="00DA79F1" w:rsidP="00A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по республике процент учащихся, не преодолевших минимальный порог</w:t>
      </w:r>
      <w:r w:rsidR="00581D94">
        <w:rPr>
          <w:rFonts w:ascii="Times New Roman" w:hAnsi="Times New Roman" w:cs="Times New Roman"/>
          <w:sz w:val="28"/>
          <w:szCs w:val="28"/>
        </w:rPr>
        <w:t xml:space="preserve"> по критерию К8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ОО муниципальных образований:</w:t>
      </w:r>
    </w:p>
    <w:p w:rsidR="00581D94" w:rsidRPr="00581D94" w:rsidRDefault="00581D94" w:rsidP="00581D9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Ергенинская</w:t>
      </w:r>
      <w:proofErr w:type="spellEnd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Л.О. Инджиева» - 22,22%;</w:t>
      </w:r>
    </w:p>
    <w:p w:rsidR="00581D94" w:rsidRPr="00581D94" w:rsidRDefault="00581D94" w:rsidP="00581D9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"СОШ №15" – 26,67%;</w:t>
      </w:r>
    </w:p>
    <w:p w:rsidR="00581D94" w:rsidRPr="00581D94" w:rsidRDefault="00581D94" w:rsidP="00581D9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БПОУ РК «</w:t>
      </w:r>
      <w:proofErr w:type="spellStart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Элистинский</w:t>
      </w:r>
      <w:proofErr w:type="spellEnd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колледж им. Х.Б. </w:t>
      </w:r>
      <w:proofErr w:type="spellStart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Канукова</w:t>
      </w:r>
      <w:proofErr w:type="spellEnd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27,27%;</w:t>
      </w:r>
    </w:p>
    <w:p w:rsidR="00581D94" w:rsidRPr="00581D94" w:rsidRDefault="00581D94" w:rsidP="00581D9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ЧОУ «СГЛ» - 43,75;</w:t>
      </w:r>
    </w:p>
    <w:p w:rsidR="00581D94" w:rsidRPr="00581D94" w:rsidRDefault="00581D94" w:rsidP="00581D9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МОКУ «</w:t>
      </w:r>
      <w:proofErr w:type="spellStart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Вознесеновская</w:t>
      </w:r>
      <w:proofErr w:type="spellEnd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И.В.Гермашева» - 50%;</w:t>
      </w:r>
    </w:p>
    <w:p w:rsidR="00581D94" w:rsidRPr="00581D94" w:rsidRDefault="00581D94" w:rsidP="00581D94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Соленовская</w:t>
      </w:r>
      <w:proofErr w:type="spellEnd"/>
      <w:r w:rsidRPr="005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- 75%.</w:t>
      </w:r>
    </w:p>
    <w:p w:rsidR="00DA79F1" w:rsidRPr="008242DC" w:rsidRDefault="00DA79F1" w:rsidP="00A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DD" w:rsidRDefault="00C66D3C" w:rsidP="00C66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В целом, данные </w:t>
      </w:r>
      <w:r>
        <w:rPr>
          <w:rFonts w:ascii="Times New Roman" w:eastAsia="TimesNewRoman" w:hAnsi="Times New Roman" w:cs="Times New Roman"/>
          <w:sz w:val="28"/>
          <w:szCs w:val="28"/>
        </w:rPr>
        <w:t>апробации сочинения (изложения)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свидетельствуют о том, что уровень подготовки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обучающихся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10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классов общеобразовательных </w:t>
      </w:r>
      <w:r w:rsidR="00290121">
        <w:rPr>
          <w:rFonts w:ascii="Times New Roman" w:eastAsia="TimesNewRoman" w:hAnsi="Times New Roman" w:cs="Times New Roman"/>
          <w:sz w:val="28"/>
          <w:szCs w:val="28"/>
        </w:rPr>
        <w:t>организаций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Республики Калмыкия по</w:t>
      </w:r>
      <w:r w:rsidR="0076504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65042" w:rsidRPr="002E219D">
        <w:rPr>
          <w:rFonts w:ascii="Times New Roman" w:eastAsia="TimesNewRoman" w:hAnsi="Times New Roman" w:cs="Times New Roman"/>
          <w:sz w:val="28"/>
          <w:szCs w:val="28"/>
        </w:rPr>
        <w:t>русскому языку и</w:t>
      </w:r>
      <w:r w:rsidRPr="002E219D">
        <w:rPr>
          <w:rFonts w:ascii="Times New Roman" w:eastAsia="TimesNewRoman" w:hAnsi="Times New Roman" w:cs="Times New Roman"/>
          <w:sz w:val="28"/>
          <w:szCs w:val="28"/>
        </w:rPr>
        <w:t xml:space="preserve"> литературе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, соответствует требованиям </w:t>
      </w:r>
      <w:r w:rsidR="00526CBC" w:rsidRPr="00C66D3C">
        <w:rPr>
          <w:rFonts w:ascii="Times New Roman" w:eastAsia="TimesNewRoman" w:hAnsi="Times New Roman" w:cs="Times New Roman"/>
          <w:sz w:val="28"/>
          <w:szCs w:val="28"/>
        </w:rPr>
        <w:t xml:space="preserve">федерального 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образовательного стандарта </w:t>
      </w:r>
      <w:r>
        <w:rPr>
          <w:rFonts w:ascii="Times New Roman" w:eastAsia="TimesNewRoman" w:hAnsi="Times New Roman" w:cs="Times New Roman"/>
          <w:sz w:val="28"/>
          <w:szCs w:val="28"/>
        </w:rPr>
        <w:t>среднего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общего образования и программным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>требованиям.</w:t>
      </w:r>
      <w:r w:rsidR="00526CBC">
        <w:rPr>
          <w:rFonts w:ascii="Times New Roman" w:eastAsia="TimesNewRoman" w:hAnsi="Times New Roman" w:cs="Times New Roman"/>
          <w:sz w:val="28"/>
          <w:szCs w:val="28"/>
        </w:rPr>
        <w:t xml:space="preserve"> То есть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sz w:val="28"/>
          <w:szCs w:val="28"/>
        </w:rPr>
        <w:t>обучающи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еся </w:t>
      </w:r>
      <w:r>
        <w:rPr>
          <w:rFonts w:ascii="Times New Roman" w:eastAsia="TimesNewRoman" w:hAnsi="Times New Roman" w:cs="Times New Roman"/>
          <w:sz w:val="28"/>
          <w:szCs w:val="28"/>
        </w:rPr>
        <w:t>10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классов обладают достаточным </w:t>
      </w:r>
      <w:r w:rsidRPr="00483474">
        <w:rPr>
          <w:rFonts w:ascii="Times New Roman" w:eastAsia="TimesNewRoman" w:hAnsi="Times New Roman" w:cs="Times New Roman"/>
          <w:sz w:val="28"/>
          <w:szCs w:val="28"/>
        </w:rPr>
        <w:t>уровнем</w:t>
      </w:r>
      <w:r w:rsidR="00483474" w:rsidRPr="0048347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83474">
        <w:rPr>
          <w:rFonts w:ascii="Times New Roman" w:eastAsia="TimesNewRoman" w:hAnsi="Times New Roman" w:cs="Times New Roman"/>
          <w:sz w:val="28"/>
          <w:szCs w:val="28"/>
        </w:rPr>
        <w:t>подготовки</w:t>
      </w:r>
      <w:r w:rsidRPr="005846F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при выполнении </w:t>
      </w:r>
      <w:r w:rsidR="00B12A31">
        <w:rPr>
          <w:rFonts w:ascii="Times New Roman" w:eastAsia="TimesNewRoman" w:hAnsi="Times New Roman" w:cs="Times New Roman"/>
          <w:sz w:val="28"/>
          <w:szCs w:val="28"/>
        </w:rPr>
        <w:t>критериев К</w:t>
      </w:r>
      <w:proofErr w:type="gramStart"/>
      <w:r w:rsidR="00B12A31">
        <w:rPr>
          <w:rFonts w:ascii="Times New Roman" w:eastAsia="TimesNewRoman" w:hAnsi="Times New Roman" w:cs="Times New Roman"/>
          <w:sz w:val="28"/>
          <w:szCs w:val="28"/>
        </w:rPr>
        <w:t>1</w:t>
      </w:r>
      <w:proofErr w:type="gramEnd"/>
      <w:r w:rsidR="00B12A31">
        <w:rPr>
          <w:rFonts w:ascii="Times New Roman" w:eastAsia="TimesNewRoman" w:hAnsi="Times New Roman" w:cs="Times New Roman"/>
          <w:sz w:val="28"/>
          <w:szCs w:val="28"/>
        </w:rPr>
        <w:t>, К2, К6, К9, К10</w:t>
      </w:r>
      <w:r w:rsidR="00526CBC">
        <w:rPr>
          <w:rFonts w:ascii="Times New Roman" w:eastAsia="TimesNewRoman" w:hAnsi="Times New Roman" w:cs="Times New Roman"/>
          <w:sz w:val="28"/>
          <w:szCs w:val="28"/>
        </w:rPr>
        <w:t>,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26CBC">
        <w:rPr>
          <w:rFonts w:ascii="Times New Roman" w:eastAsia="TimesNewRoman" w:hAnsi="Times New Roman" w:cs="Times New Roman"/>
          <w:sz w:val="28"/>
          <w:szCs w:val="28"/>
        </w:rPr>
        <w:t>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66D3C">
        <w:rPr>
          <w:rFonts w:ascii="Times New Roman" w:eastAsia="TimesNewRoman" w:hAnsi="Times New Roman" w:cs="Times New Roman"/>
          <w:sz w:val="28"/>
          <w:szCs w:val="28"/>
        </w:rPr>
        <w:t xml:space="preserve">недостаточным уровнем при выполнении </w:t>
      </w:r>
      <w:r w:rsidR="00B12A31">
        <w:rPr>
          <w:rFonts w:ascii="Times New Roman" w:eastAsia="TimesNewRoman" w:hAnsi="Times New Roman" w:cs="Times New Roman"/>
          <w:sz w:val="28"/>
          <w:szCs w:val="28"/>
        </w:rPr>
        <w:t>критериев К3, К4, К5, К7, К8.</w:t>
      </w:r>
    </w:p>
    <w:p w:rsidR="00290121" w:rsidRPr="00290121" w:rsidRDefault="00290121" w:rsidP="0029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90121">
        <w:rPr>
          <w:rFonts w:ascii="Times New Roman" w:eastAsia="TimesNewRoman" w:hAnsi="Times New Roman" w:cs="Times New Roman"/>
          <w:sz w:val="28"/>
          <w:szCs w:val="28"/>
        </w:rPr>
        <w:t xml:space="preserve">На основании результатов </w:t>
      </w:r>
      <w:r>
        <w:rPr>
          <w:rFonts w:ascii="Times New Roman" w:eastAsia="TimesNewRoman" w:hAnsi="Times New Roman" w:cs="Times New Roman"/>
          <w:sz w:val="28"/>
          <w:szCs w:val="28"/>
        </w:rPr>
        <w:t>апробации сочинения (изложения)</w:t>
      </w:r>
      <w:r w:rsidRPr="00290121">
        <w:rPr>
          <w:rFonts w:ascii="Times New Roman" w:eastAsia="TimesNew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TimesNewRoman" w:hAnsi="Times New Roman" w:cs="Times New Roman"/>
          <w:sz w:val="28"/>
          <w:szCs w:val="28"/>
        </w:rPr>
        <w:t>10</w:t>
      </w:r>
      <w:r w:rsidRPr="00290121">
        <w:rPr>
          <w:rFonts w:ascii="Times New Roman" w:eastAsia="TimesNewRoman" w:hAnsi="Times New Roman" w:cs="Times New Roman"/>
          <w:sz w:val="28"/>
          <w:szCs w:val="28"/>
        </w:rPr>
        <w:t xml:space="preserve"> классов общеобразовательных организаций Республики Калмыкия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0121">
        <w:rPr>
          <w:rFonts w:ascii="Times New Roman" w:eastAsia="TimesNewRoman" w:hAnsi="Times New Roman" w:cs="Times New Roman"/>
          <w:sz w:val="28"/>
          <w:szCs w:val="28"/>
        </w:rPr>
        <w:t>2016-2017 учебном году можно сделать следующие выводы и вынести рекомендации:</w:t>
      </w:r>
    </w:p>
    <w:p w:rsidR="00290121" w:rsidRDefault="00290121" w:rsidP="0029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90121">
        <w:rPr>
          <w:rFonts w:ascii="Times New Roman" w:eastAsia="TimesNewRoman" w:hAnsi="Times New Roman" w:cs="Times New Roman"/>
          <w:sz w:val="28"/>
          <w:szCs w:val="28"/>
        </w:rPr>
        <w:t>Выводы:</w:t>
      </w:r>
    </w:p>
    <w:p w:rsidR="00290121" w:rsidRDefault="0092289D" w:rsidP="0092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2289D">
        <w:rPr>
          <w:rFonts w:ascii="Times New Roman" w:eastAsia="TimesNewRoman" w:hAnsi="Times New Roman" w:cs="Times New Roman"/>
          <w:sz w:val="28"/>
          <w:szCs w:val="28"/>
        </w:rPr>
        <w:t xml:space="preserve">В ходе анализа результатов </w:t>
      </w:r>
      <w:r>
        <w:rPr>
          <w:rFonts w:ascii="Times New Roman" w:eastAsia="TimesNewRoman" w:hAnsi="Times New Roman" w:cs="Times New Roman"/>
          <w:sz w:val="28"/>
          <w:szCs w:val="28"/>
        </w:rPr>
        <w:t>апробации сочинения (изложения)</w:t>
      </w:r>
      <w:r w:rsidRPr="0092289D">
        <w:rPr>
          <w:rFonts w:ascii="Times New Roman" w:eastAsia="TimesNewRoman" w:hAnsi="Times New Roman" w:cs="Times New Roman"/>
          <w:sz w:val="28"/>
          <w:szCs w:val="28"/>
        </w:rPr>
        <w:t xml:space="preserve"> обучающихся по</w:t>
      </w:r>
      <w:r w:rsidR="002A76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762D" w:rsidRPr="002E219D">
        <w:rPr>
          <w:rFonts w:ascii="Times New Roman" w:eastAsia="TimesNewRoman" w:hAnsi="Times New Roman" w:cs="Times New Roman"/>
          <w:sz w:val="28"/>
          <w:szCs w:val="28"/>
        </w:rPr>
        <w:t xml:space="preserve">русскому языку и </w:t>
      </w:r>
      <w:r w:rsidRPr="002E219D">
        <w:rPr>
          <w:rFonts w:ascii="Times New Roman" w:eastAsia="TimesNewRoman" w:hAnsi="Times New Roman" w:cs="Times New Roman"/>
          <w:sz w:val="28"/>
          <w:szCs w:val="28"/>
        </w:rPr>
        <w:t>литературе</w:t>
      </w:r>
      <w:r w:rsidRPr="0092289D">
        <w:rPr>
          <w:rFonts w:ascii="Times New Roman" w:eastAsia="TimesNewRoman" w:hAnsi="Times New Roman" w:cs="Times New Roman"/>
          <w:sz w:val="28"/>
          <w:szCs w:val="28"/>
        </w:rPr>
        <w:t xml:space="preserve"> было выявлено, что у </w:t>
      </w:r>
      <w:r>
        <w:rPr>
          <w:rFonts w:ascii="Times New Roman" w:eastAsia="TimesNewRoman" w:hAnsi="Times New Roman" w:cs="Times New Roman"/>
          <w:sz w:val="28"/>
          <w:szCs w:val="28"/>
        </w:rPr>
        <w:t>десяти</w:t>
      </w:r>
      <w:r w:rsidRPr="0092289D">
        <w:rPr>
          <w:rFonts w:ascii="Times New Roman" w:eastAsia="TimesNewRoman" w:hAnsi="Times New Roman" w:cs="Times New Roman"/>
          <w:sz w:val="28"/>
          <w:szCs w:val="28"/>
        </w:rPr>
        <w:t>классников недостаточно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2289D">
        <w:rPr>
          <w:rFonts w:ascii="Times New Roman" w:eastAsia="TimesNewRoman" w:hAnsi="Times New Roman" w:cs="Times New Roman"/>
          <w:sz w:val="28"/>
          <w:szCs w:val="28"/>
        </w:rPr>
        <w:t xml:space="preserve">хорошо сформированы следующие </w:t>
      </w:r>
      <w:r w:rsidRPr="002E219D">
        <w:rPr>
          <w:rFonts w:ascii="Times New Roman" w:eastAsia="TimesNewRoman" w:hAnsi="Times New Roman" w:cs="Times New Roman"/>
          <w:sz w:val="28"/>
          <w:szCs w:val="28"/>
        </w:rPr>
        <w:t xml:space="preserve">предметные </w:t>
      </w:r>
      <w:r w:rsidR="00A47253" w:rsidRPr="002E219D">
        <w:rPr>
          <w:rFonts w:ascii="Times New Roman" w:eastAsia="TimesNewRoman" w:hAnsi="Times New Roman" w:cs="Times New Roman"/>
          <w:sz w:val="28"/>
          <w:szCs w:val="28"/>
        </w:rPr>
        <w:t xml:space="preserve">навыки и </w:t>
      </w:r>
      <w:r w:rsidRPr="002E219D">
        <w:rPr>
          <w:rFonts w:ascii="Times New Roman" w:eastAsia="TimesNewRoman" w:hAnsi="Times New Roman" w:cs="Times New Roman"/>
          <w:sz w:val="28"/>
          <w:szCs w:val="28"/>
        </w:rPr>
        <w:t>умения</w:t>
      </w:r>
      <w:r w:rsidR="001C3BE8">
        <w:rPr>
          <w:rFonts w:ascii="Times New Roman" w:eastAsia="TimesNewRoman" w:hAnsi="Times New Roman" w:cs="Times New Roman"/>
          <w:sz w:val="28"/>
          <w:szCs w:val="28"/>
        </w:rPr>
        <w:t xml:space="preserve"> по критериям оценивания</w:t>
      </w:r>
      <w:r w:rsidRPr="0092289D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86131B" w:rsidRDefault="0086131B" w:rsidP="001C3BE8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EE3">
        <w:rPr>
          <w:rFonts w:ascii="Times New Roman" w:eastAsia="Calibri" w:hAnsi="Times New Roman" w:cs="Times New Roman"/>
          <w:b/>
          <w:i/>
          <w:sz w:val="28"/>
          <w:szCs w:val="28"/>
        </w:rPr>
        <w:t>Максимальный балл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(К3, 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2 балла, К5 – 1 балл, К7, К8 – 3 балла</w:t>
      </w:r>
      <w:r w:rsidR="001C3BE8">
        <w:rPr>
          <w:rFonts w:ascii="Times New Roman" w:eastAsia="Calibri" w:hAnsi="Times New Roman" w:cs="Times New Roman"/>
          <w:sz w:val="28"/>
          <w:szCs w:val="28"/>
        </w:rPr>
        <w:t>) получили менее 35% учащихся по критериям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3BE8" w:rsidRDefault="001C3BE8" w:rsidP="0086131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1B">
        <w:rPr>
          <w:rFonts w:ascii="Times New Roman" w:eastAsia="Calibri" w:hAnsi="Times New Roman" w:cs="Times New Roman"/>
          <w:b/>
          <w:sz w:val="28"/>
          <w:szCs w:val="28"/>
        </w:rPr>
        <w:t>К3. Композиция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1847">
        <w:rPr>
          <w:rFonts w:ascii="Times New Roman" w:eastAsia="Calibri" w:hAnsi="Times New Roman" w:cs="Times New Roman"/>
          <w:sz w:val="26"/>
          <w:szCs w:val="26"/>
        </w:rPr>
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мысли.</w:t>
      </w:r>
    </w:p>
    <w:p w:rsidR="001C3BE8" w:rsidRPr="001C3BE8" w:rsidRDefault="001C3BE8" w:rsidP="001C3BE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</w:t>
      </w:r>
      <w:proofErr w:type="gramStart"/>
      <w:r w:rsidRPr="0086131B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  <w:r w:rsidR="0086131B" w:rsidRPr="0086131B">
        <w:rPr>
          <w:rFonts w:ascii="Times New Roman" w:eastAsia="Calibri" w:hAnsi="Times New Roman" w:cs="Times New Roman"/>
          <w:b/>
          <w:sz w:val="28"/>
          <w:szCs w:val="28"/>
        </w:rPr>
        <w:t>. Качество речи</w:t>
      </w:r>
      <w:r w:rsidR="0086131B">
        <w:rPr>
          <w:rFonts w:ascii="Times New Roman" w:eastAsia="Calibri" w:hAnsi="Times New Roman" w:cs="Times New Roman"/>
          <w:sz w:val="28"/>
          <w:szCs w:val="28"/>
        </w:rPr>
        <w:t>:</w:t>
      </w:r>
      <w:r w:rsidRPr="001C3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31B" w:rsidRPr="00F71847">
        <w:rPr>
          <w:rFonts w:ascii="Times New Roman" w:eastAsia="Calibri" w:hAnsi="Times New Roman" w:cs="Times New Roman"/>
          <w:sz w:val="26"/>
          <w:szCs w:val="26"/>
        </w:rPr>
        <w:t>Сочинение характеризуется точностью выражения мысли, использованием разнообразной лексики и различных грамматических конструкций, уместным употреблением терминов.</w:t>
      </w:r>
    </w:p>
    <w:p w:rsidR="001C3BE8" w:rsidRDefault="0086131B" w:rsidP="0086131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1B">
        <w:rPr>
          <w:rFonts w:ascii="Times New Roman" w:eastAsia="Calibri" w:hAnsi="Times New Roman" w:cs="Times New Roman"/>
          <w:b/>
          <w:sz w:val="28"/>
          <w:szCs w:val="28"/>
        </w:rPr>
        <w:t>К5. Оригинальность сочинения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1847">
        <w:rPr>
          <w:rFonts w:ascii="Times New Roman" w:eastAsia="Calibri" w:hAnsi="Times New Roman" w:cs="Times New Roman"/>
          <w:sz w:val="26"/>
          <w:szCs w:val="26"/>
        </w:rPr>
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стиля.</w:t>
      </w:r>
    </w:p>
    <w:p w:rsidR="001C3BE8" w:rsidRPr="0086131B" w:rsidRDefault="0086131B" w:rsidP="0086131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1B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Start"/>
      <w:r w:rsidRPr="0086131B">
        <w:rPr>
          <w:rFonts w:ascii="Times New Roman" w:eastAsia="Calibri" w:hAnsi="Times New Roman" w:cs="Times New Roman"/>
          <w:b/>
          <w:sz w:val="28"/>
          <w:szCs w:val="28"/>
        </w:rPr>
        <w:t>7</w:t>
      </w:r>
      <w:proofErr w:type="gramEnd"/>
      <w:r w:rsidRPr="0086131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C3BE8" w:rsidRPr="008613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31B">
        <w:rPr>
          <w:rFonts w:ascii="Times New Roman" w:eastAsia="Calibri" w:hAnsi="Times New Roman" w:cs="Times New Roman"/>
          <w:b/>
          <w:sz w:val="28"/>
          <w:szCs w:val="28"/>
        </w:rPr>
        <w:t>Орфографические нормы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1847">
        <w:rPr>
          <w:rFonts w:ascii="Times New Roman" w:eastAsia="Calibri" w:hAnsi="Times New Roman" w:cs="Times New Roman"/>
          <w:sz w:val="26"/>
          <w:szCs w:val="26"/>
        </w:rPr>
        <w:t>Орфографических ошибок нет, или допущена 1 ошибка.</w:t>
      </w:r>
    </w:p>
    <w:p w:rsidR="0092289D" w:rsidRPr="0086131B" w:rsidRDefault="001C3BE8" w:rsidP="0086131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1B">
        <w:rPr>
          <w:rFonts w:ascii="Times New Roman" w:eastAsia="Calibri" w:hAnsi="Times New Roman" w:cs="Times New Roman"/>
          <w:b/>
          <w:sz w:val="28"/>
          <w:szCs w:val="28"/>
        </w:rPr>
        <w:t>К8</w:t>
      </w:r>
      <w:r w:rsidR="0086131B" w:rsidRPr="0086131B">
        <w:rPr>
          <w:rFonts w:ascii="Times New Roman" w:eastAsia="Calibri" w:hAnsi="Times New Roman" w:cs="Times New Roman"/>
          <w:b/>
          <w:sz w:val="28"/>
          <w:szCs w:val="28"/>
        </w:rPr>
        <w:t>. Пунктуационные нормы</w:t>
      </w:r>
      <w:r w:rsidR="008613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6131B" w:rsidRPr="00F71847">
        <w:rPr>
          <w:rFonts w:ascii="Times New Roman" w:eastAsia="Calibri" w:hAnsi="Times New Roman" w:cs="Times New Roman"/>
          <w:sz w:val="26"/>
          <w:szCs w:val="26"/>
        </w:rPr>
        <w:t>Пунктуационных ошибок нет, или допущена 1 ошибка</w:t>
      </w:r>
      <w:r w:rsidR="000C47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2289D" w:rsidRPr="00DF31C8" w:rsidRDefault="0086131B" w:rsidP="0092289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EE3">
        <w:rPr>
          <w:rFonts w:ascii="Times New Roman" w:eastAsia="Calibri" w:hAnsi="Times New Roman" w:cs="Times New Roman"/>
          <w:b/>
          <w:i/>
          <w:sz w:val="28"/>
          <w:szCs w:val="28"/>
        </w:rPr>
        <w:t>Критерий К5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выполнили </w:t>
      </w:r>
      <w:r w:rsidR="0036712B">
        <w:rPr>
          <w:rFonts w:ascii="Times New Roman" w:eastAsia="Calibri" w:hAnsi="Times New Roman" w:cs="Times New Roman"/>
          <w:sz w:val="28"/>
          <w:szCs w:val="28"/>
        </w:rPr>
        <w:t>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учащихся: </w:t>
      </w:r>
      <w:r w:rsidRPr="00F71847">
        <w:rPr>
          <w:rFonts w:ascii="Times New Roman" w:eastAsia="Calibri" w:hAnsi="Times New Roman" w:cs="Times New Roman"/>
          <w:sz w:val="26"/>
          <w:szCs w:val="26"/>
        </w:rPr>
        <w:t>В сочинении не продемонстрирован творческий, нестандартный подход, оригинальность стиля.</w:t>
      </w:r>
    </w:p>
    <w:p w:rsidR="001E45B1" w:rsidRPr="005E4CB6" w:rsidRDefault="001E45B1" w:rsidP="001E45B1">
      <w:pPr>
        <w:pStyle w:val="aa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E4CB6">
        <w:rPr>
          <w:rFonts w:ascii="Times New Roman" w:hAnsi="Times New Roman" w:cs="Times New Roman"/>
          <w:sz w:val="28"/>
          <w:szCs w:val="28"/>
        </w:rPr>
        <w:t>Средние показатели выполнения критерий К3, К</w:t>
      </w:r>
      <w:proofErr w:type="gramStart"/>
      <w:r w:rsidRPr="005E4C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E4CB6">
        <w:rPr>
          <w:rFonts w:ascii="Times New Roman" w:hAnsi="Times New Roman" w:cs="Times New Roman"/>
          <w:sz w:val="28"/>
          <w:szCs w:val="28"/>
        </w:rPr>
        <w:t xml:space="preserve"> на 1 балл соответственно больше среднего показателя выполнения критерий на 2 балла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1C8" w:rsidRPr="00A53EE3" w:rsidRDefault="00DF31C8" w:rsidP="001E45B1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Критерий К3 (</w:t>
      </w:r>
      <w:r w:rsidRPr="00A53EE3">
        <w:rPr>
          <w:rFonts w:ascii="Times New Roman" w:hAnsi="Times New Roman" w:cs="Times New Roman"/>
          <w:b/>
          <w:i/>
          <w:sz w:val="28"/>
          <w:szCs w:val="28"/>
        </w:rPr>
        <w:t>1 балл)</w:t>
      </w:r>
      <w:r w:rsidRPr="00A53EE3">
        <w:rPr>
          <w:rFonts w:ascii="Times New Roman" w:hAnsi="Times New Roman" w:cs="Times New Roman"/>
          <w:sz w:val="28"/>
          <w:szCs w:val="28"/>
        </w:rPr>
        <w:t xml:space="preserve">: </w:t>
      </w:r>
      <w:r w:rsidRPr="00A53EE3">
        <w:rPr>
          <w:rFonts w:ascii="Times New Roman" w:eastAsia="Calibri" w:hAnsi="Times New Roman" w:cs="Times New Roman"/>
          <w:sz w:val="26"/>
          <w:szCs w:val="26"/>
        </w:rPr>
        <w:t xml:space="preserve">Сочинение отличается композиционной цельностью, его части логически связаны между собой, но внутри смысловых частей есть </w:t>
      </w:r>
      <w:r w:rsidRPr="00A53EE3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не более 2</w:t>
      </w:r>
      <w:r w:rsidRPr="00A53E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53EE3">
        <w:rPr>
          <w:rFonts w:ascii="Times New Roman" w:eastAsia="Calibri" w:hAnsi="Times New Roman" w:cs="Times New Roman"/>
          <w:sz w:val="26"/>
          <w:szCs w:val="26"/>
        </w:rPr>
        <w:t>нарушений последовательности и необоснованные повторы мысли,</w:t>
      </w:r>
    </w:p>
    <w:p w:rsidR="00DF31C8" w:rsidRPr="00F71847" w:rsidRDefault="00DF31C8" w:rsidP="00DF31C8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и/или в сочинении прослеживается композиционный замысел, но есть </w:t>
      </w:r>
      <w:r w:rsidRPr="00F71847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не более 2</w:t>
      </w:r>
      <w:r w:rsidRPr="00F718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71847">
        <w:rPr>
          <w:rFonts w:ascii="Times New Roman" w:eastAsia="Calibri" w:hAnsi="Times New Roman" w:cs="Times New Roman"/>
          <w:sz w:val="26"/>
          <w:szCs w:val="26"/>
        </w:rPr>
        <w:t>нарушений композиционной связи между смысловыми частями,</w:t>
      </w:r>
    </w:p>
    <w:p w:rsidR="00DF31C8" w:rsidRPr="00DF31C8" w:rsidRDefault="001E45B1" w:rsidP="00DF31C8">
      <w:pPr>
        <w:pStyle w:val="aa"/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и/или мысль не развивается;</w:t>
      </w:r>
    </w:p>
    <w:p w:rsidR="0092289D" w:rsidRPr="00302058" w:rsidRDefault="00DF31C8" w:rsidP="003020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31C8">
        <w:rPr>
          <w:rFonts w:ascii="Times New Roman" w:eastAsia="Calibri" w:hAnsi="Times New Roman" w:cs="Times New Roman"/>
          <w:b/>
          <w:i/>
          <w:sz w:val="28"/>
          <w:szCs w:val="28"/>
        </w:rPr>
        <w:t>Критерий К</w:t>
      </w:r>
      <w:proofErr w:type="gramStart"/>
      <w:r w:rsidRPr="00DF31C8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proofErr w:type="gramEnd"/>
      <w:r w:rsidRPr="00DF3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 балл)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1847">
        <w:rPr>
          <w:rFonts w:ascii="Times New Roman" w:eastAsia="Calibri" w:hAnsi="Times New Roman" w:cs="Times New Roman"/>
          <w:sz w:val="26"/>
          <w:szCs w:val="26"/>
        </w:rPr>
        <w:t>Сочинение характеризуется точностью выражения мысли, но прослеживается однообразие грамматического строя речи.</w:t>
      </w:r>
    </w:p>
    <w:p w:rsidR="005E4CB6" w:rsidRPr="00302058" w:rsidRDefault="00302058" w:rsidP="0092289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учащихся</w:t>
      </w:r>
      <w:r w:rsidR="005E4CB6">
        <w:rPr>
          <w:rFonts w:ascii="Times New Roman" w:hAnsi="Times New Roman" w:cs="Times New Roman"/>
          <w:sz w:val="28"/>
          <w:szCs w:val="28"/>
        </w:rPr>
        <w:t xml:space="preserve"> не преодоле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E4CB6">
        <w:rPr>
          <w:rFonts w:ascii="Times New Roman" w:hAnsi="Times New Roman" w:cs="Times New Roman"/>
          <w:sz w:val="28"/>
          <w:szCs w:val="28"/>
        </w:rPr>
        <w:t xml:space="preserve"> минимальный порог по </w:t>
      </w:r>
      <w:r w:rsidRPr="0030205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E4CB6" w:rsidRPr="00302058">
        <w:rPr>
          <w:rFonts w:ascii="Times New Roman" w:hAnsi="Times New Roman" w:cs="Times New Roman"/>
          <w:b/>
          <w:i/>
          <w:sz w:val="28"/>
          <w:szCs w:val="28"/>
        </w:rPr>
        <w:t>ритерию К8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1847">
        <w:rPr>
          <w:rFonts w:ascii="Times New Roman" w:eastAsia="Calibri" w:hAnsi="Times New Roman" w:cs="Times New Roman"/>
          <w:sz w:val="26"/>
          <w:szCs w:val="26"/>
        </w:rPr>
        <w:t>Допущено более 5 пунктуационных ошибок.</w:t>
      </w:r>
    </w:p>
    <w:p w:rsidR="00302058" w:rsidRPr="00302058" w:rsidRDefault="00302058" w:rsidP="00461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2058">
        <w:rPr>
          <w:rFonts w:ascii="Times New Roman" w:eastAsia="TimesNewRoman" w:hAnsi="Times New Roman" w:cs="Times New Roman"/>
          <w:sz w:val="28"/>
          <w:szCs w:val="28"/>
        </w:rPr>
        <w:t>Наиболее проблемн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>ыми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тем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>ами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для изучения в школьной 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>литературе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явля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>ю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>тся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 xml:space="preserve"> по </w:t>
      </w:r>
      <w:r w:rsidR="00461F43" w:rsidRPr="00461F43">
        <w:rPr>
          <w:rFonts w:ascii="Times New Roman" w:eastAsia="TimesNewRoman" w:hAnsi="Times New Roman" w:cs="Times New Roman"/>
          <w:b/>
          <w:sz w:val="28"/>
          <w:szCs w:val="28"/>
        </w:rPr>
        <w:t>Критери</w:t>
      </w:r>
      <w:r w:rsidR="00461F43">
        <w:rPr>
          <w:rFonts w:ascii="Times New Roman" w:eastAsia="TimesNewRoman" w:hAnsi="Times New Roman" w:cs="Times New Roman"/>
          <w:b/>
          <w:sz w:val="28"/>
          <w:szCs w:val="28"/>
        </w:rPr>
        <w:t>ям</w:t>
      </w:r>
      <w:r w:rsidR="00461F43" w:rsidRPr="00461F43">
        <w:rPr>
          <w:rFonts w:ascii="Times New Roman" w:eastAsia="TimesNewRoman" w:hAnsi="Times New Roman" w:cs="Times New Roman"/>
          <w:b/>
          <w:sz w:val="28"/>
          <w:szCs w:val="28"/>
        </w:rPr>
        <w:t xml:space="preserve"> оценивания К5 (Оригинальность сочинения)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461F43" w:rsidRPr="00461F43">
        <w:rPr>
          <w:rFonts w:ascii="Times New Roman" w:eastAsia="TimesNewRoman" w:hAnsi="Times New Roman" w:cs="Times New Roman"/>
          <w:b/>
          <w:sz w:val="28"/>
          <w:szCs w:val="28"/>
        </w:rPr>
        <w:t>К8 (</w:t>
      </w:r>
      <w:r w:rsidR="00461F43" w:rsidRPr="00461F43">
        <w:rPr>
          <w:rFonts w:ascii="Times New Roman" w:eastAsia="Calibri" w:hAnsi="Times New Roman" w:cs="Times New Roman"/>
          <w:b/>
          <w:sz w:val="28"/>
          <w:szCs w:val="28"/>
        </w:rPr>
        <w:t>Пунктуационные нормы</w:t>
      </w:r>
      <w:r w:rsidR="00461F43" w:rsidRPr="00461F43">
        <w:rPr>
          <w:rFonts w:ascii="Times New Roman" w:eastAsia="TimesNewRoman" w:hAnsi="Times New Roman" w:cs="Times New Roman"/>
          <w:b/>
          <w:sz w:val="28"/>
          <w:szCs w:val="28"/>
        </w:rPr>
        <w:t>)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. Низкие результаты выполнения 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>К5 и К8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по данн</w:t>
      </w:r>
      <w:r w:rsidR="004F7CBA">
        <w:rPr>
          <w:rFonts w:ascii="Times New Roman" w:eastAsia="TimesNewRoman" w:hAnsi="Times New Roman" w:cs="Times New Roman"/>
          <w:sz w:val="28"/>
          <w:szCs w:val="28"/>
        </w:rPr>
        <w:t>ым темам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даже среди группы наиболее успешных обучающихся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>свидетельствуют о недостаточном внимании к изучению эт</w:t>
      </w:r>
      <w:r w:rsidR="004F7CBA">
        <w:rPr>
          <w:rFonts w:ascii="Times New Roman" w:eastAsia="TimesNewRoman" w:hAnsi="Times New Roman" w:cs="Times New Roman"/>
          <w:sz w:val="28"/>
          <w:szCs w:val="28"/>
        </w:rPr>
        <w:t>их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раздел</w:t>
      </w:r>
      <w:r w:rsidR="004F7CBA">
        <w:rPr>
          <w:rFonts w:ascii="Times New Roman" w:eastAsia="TimesNewRoman" w:hAnsi="Times New Roman" w:cs="Times New Roman"/>
          <w:sz w:val="28"/>
          <w:szCs w:val="28"/>
        </w:rPr>
        <w:t>ов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r w:rsidR="00461F43">
        <w:rPr>
          <w:rFonts w:ascii="Times New Roman" w:eastAsia="TimesNewRoman" w:hAnsi="Times New Roman" w:cs="Times New Roman"/>
          <w:sz w:val="28"/>
          <w:szCs w:val="28"/>
        </w:rPr>
        <w:t>средней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02058">
        <w:rPr>
          <w:rFonts w:ascii="Times New Roman" w:eastAsia="TimesNewRoman" w:hAnsi="Times New Roman" w:cs="Times New Roman"/>
          <w:sz w:val="28"/>
          <w:szCs w:val="28"/>
        </w:rPr>
        <w:t>школе.</w:t>
      </w:r>
    </w:p>
    <w:p w:rsidR="00DD01C4" w:rsidRDefault="00DD01C4" w:rsidP="00D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1C4" w:rsidRPr="00DD01C4" w:rsidRDefault="00DD01C4" w:rsidP="00D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u w:val="single"/>
        </w:rPr>
      </w:pPr>
      <w:r w:rsidRPr="00DD01C4">
        <w:rPr>
          <w:rFonts w:ascii="Times New Roman" w:eastAsia="TimesNewRoman" w:hAnsi="Times New Roman" w:cs="Times New Roman"/>
          <w:sz w:val="28"/>
          <w:szCs w:val="28"/>
          <w:u w:val="single"/>
        </w:rPr>
        <w:t>Рекомендации:</w:t>
      </w:r>
    </w:p>
    <w:p w:rsidR="00DD01C4" w:rsidRPr="00DD01C4" w:rsidRDefault="00DD01C4" w:rsidP="00D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D01C4">
        <w:rPr>
          <w:rFonts w:ascii="Times New Roman" w:eastAsia="TimesNewRoman" w:hAnsi="Times New Roman" w:cs="Times New Roman"/>
          <w:sz w:val="28"/>
          <w:szCs w:val="28"/>
        </w:rPr>
        <w:t>Методистам муниципальных методических служб, курирующим предмет:</w:t>
      </w:r>
    </w:p>
    <w:p w:rsidR="00DD01C4" w:rsidRPr="00DD01C4" w:rsidRDefault="00DD01C4" w:rsidP="00D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D01C4">
        <w:rPr>
          <w:rFonts w:ascii="Times New Roman" w:eastAsia="TimesNewRoman" w:hAnsi="Times New Roman" w:cs="Times New Roman"/>
          <w:sz w:val="28"/>
          <w:szCs w:val="28"/>
        </w:rPr>
        <w:t>• проанализировать результаты работ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eastAsia="TimesNewRoman" w:hAnsi="Times New Roman" w:cs="Times New Roman"/>
          <w:sz w:val="28"/>
          <w:szCs w:val="28"/>
        </w:rPr>
        <w:t>10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 xml:space="preserve"> классов по 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апробации сочинения 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в разрезе муниципальн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>ых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 xml:space="preserve"> образовани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>й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, каждого О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>О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 xml:space="preserve"> в сравнении с имеющимися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фактическими показателями успеваемости учащихся по данному предмету;</w:t>
      </w:r>
    </w:p>
    <w:p w:rsidR="00DD01C4" w:rsidRPr="00DD01C4" w:rsidRDefault="00DD01C4" w:rsidP="00D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D01C4">
        <w:rPr>
          <w:rFonts w:ascii="Times New Roman" w:eastAsia="TimesNewRoman" w:hAnsi="Times New Roman" w:cs="Times New Roman"/>
          <w:sz w:val="28"/>
          <w:szCs w:val="28"/>
        </w:rPr>
        <w:t>• на основе проведенного анализа выявить проблемные зоны в подготовке выпускников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 средней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 xml:space="preserve"> школы по </w:t>
      </w:r>
      <w:r w:rsidR="00D748A1" w:rsidRPr="002E219D">
        <w:rPr>
          <w:rFonts w:ascii="Times New Roman" w:eastAsia="TimesNewRoman" w:hAnsi="Times New Roman" w:cs="Times New Roman"/>
          <w:sz w:val="28"/>
          <w:szCs w:val="28"/>
        </w:rPr>
        <w:t xml:space="preserve">русскому языку и </w:t>
      </w:r>
      <w:r w:rsidR="004E06DA" w:rsidRPr="002E219D">
        <w:rPr>
          <w:rFonts w:ascii="Times New Roman" w:eastAsia="TimesNewRoman" w:hAnsi="Times New Roman" w:cs="Times New Roman"/>
          <w:sz w:val="28"/>
          <w:szCs w:val="28"/>
        </w:rPr>
        <w:t>литературе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,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разработать рекомендации по устранению выявленных проблемных зон;</w:t>
      </w:r>
    </w:p>
    <w:p w:rsidR="00DD01C4" w:rsidRDefault="00DD01C4" w:rsidP="00D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D01C4">
        <w:rPr>
          <w:rFonts w:ascii="Times New Roman" w:eastAsia="TimesNewRoman" w:hAnsi="Times New Roman" w:cs="Times New Roman"/>
          <w:sz w:val="28"/>
          <w:szCs w:val="28"/>
        </w:rPr>
        <w:t xml:space="preserve">• обсудить результаты  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работ по апробации сочинения на </w:t>
      </w:r>
      <w:r w:rsidR="004E06DA" w:rsidRPr="002E219D">
        <w:rPr>
          <w:rFonts w:ascii="Times New Roman" w:eastAsia="TimesNewRoman" w:hAnsi="Times New Roman" w:cs="Times New Roman"/>
          <w:sz w:val="28"/>
          <w:szCs w:val="28"/>
        </w:rPr>
        <w:t xml:space="preserve">заседаниях городских и </w:t>
      </w:r>
      <w:r w:rsidRPr="002E219D">
        <w:rPr>
          <w:rFonts w:ascii="Times New Roman" w:eastAsia="TimesNewRoman" w:hAnsi="Times New Roman" w:cs="Times New Roman"/>
          <w:sz w:val="28"/>
          <w:szCs w:val="28"/>
        </w:rPr>
        <w:t>районных</w:t>
      </w:r>
      <w:r w:rsidR="004E06DA" w:rsidRPr="002E21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E219D">
        <w:rPr>
          <w:rFonts w:ascii="Times New Roman" w:eastAsia="TimesNewRoman" w:hAnsi="Times New Roman" w:cs="Times New Roman"/>
          <w:sz w:val="28"/>
          <w:szCs w:val="28"/>
        </w:rPr>
        <w:t xml:space="preserve">методических объединений учителей </w:t>
      </w:r>
      <w:r w:rsidR="006C39F9" w:rsidRPr="002E219D">
        <w:rPr>
          <w:rFonts w:ascii="Times New Roman" w:eastAsia="TimesNewRoman" w:hAnsi="Times New Roman" w:cs="Times New Roman"/>
          <w:sz w:val="28"/>
          <w:szCs w:val="28"/>
        </w:rPr>
        <w:t>русского языка и литературы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, уделив особое внимание анализу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причин имеющихся результатов, выработать перечень мероприятий по устранению</w:t>
      </w:r>
      <w:r w:rsidR="004E06D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D01C4">
        <w:rPr>
          <w:rFonts w:ascii="Times New Roman" w:eastAsia="TimesNewRoman" w:hAnsi="Times New Roman" w:cs="Times New Roman"/>
          <w:sz w:val="28"/>
          <w:szCs w:val="28"/>
        </w:rPr>
        <w:t>выявленных проблем;</w:t>
      </w:r>
    </w:p>
    <w:p w:rsidR="00DD01C4" w:rsidRPr="00FC083F" w:rsidRDefault="00FC083F" w:rsidP="00FC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D01C4">
        <w:rPr>
          <w:rFonts w:ascii="Times New Roman" w:eastAsia="TimesNewRoman" w:hAnsi="Times New Roman" w:cs="Times New Roman"/>
          <w:sz w:val="28"/>
          <w:szCs w:val="28"/>
        </w:rPr>
        <w:t>•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D01C4" w:rsidRPr="00FC083F">
        <w:rPr>
          <w:rFonts w:ascii="Times New Roman" w:eastAsia="TimesNewRoman" w:hAnsi="Times New Roman" w:cs="Times New Roman"/>
          <w:sz w:val="28"/>
          <w:szCs w:val="28"/>
        </w:rPr>
        <w:t>своевременно выявить «группу риска» учащихся, с которыми необходимо</w:t>
      </w:r>
      <w:r w:rsidR="008D394F" w:rsidRPr="00FC083F">
        <w:rPr>
          <w:rFonts w:ascii="Times New Roman" w:eastAsia="TimesNewRoman" w:hAnsi="Times New Roman" w:cs="Times New Roman"/>
          <w:sz w:val="28"/>
          <w:szCs w:val="28"/>
        </w:rPr>
        <w:t xml:space="preserve"> целенаправленно </w:t>
      </w:r>
      <w:r w:rsidR="00DD01C4" w:rsidRPr="00FC083F">
        <w:rPr>
          <w:rFonts w:ascii="Times New Roman" w:eastAsia="TimesNewRoman" w:hAnsi="Times New Roman" w:cs="Times New Roman"/>
          <w:sz w:val="28"/>
          <w:szCs w:val="28"/>
        </w:rPr>
        <w:t xml:space="preserve">работать для предотвращения </w:t>
      </w:r>
      <w:proofErr w:type="spellStart"/>
      <w:r w:rsidR="00DD01C4" w:rsidRPr="00FC083F">
        <w:rPr>
          <w:rFonts w:ascii="Times New Roman" w:eastAsia="TimesNewRoman" w:hAnsi="Times New Roman" w:cs="Times New Roman"/>
          <w:sz w:val="28"/>
          <w:szCs w:val="28"/>
        </w:rPr>
        <w:t>неуспешности</w:t>
      </w:r>
      <w:proofErr w:type="spellEnd"/>
      <w:r w:rsidR="00DD01C4" w:rsidRPr="00FC083F">
        <w:rPr>
          <w:rFonts w:ascii="Times New Roman" w:eastAsia="TimesNewRoman" w:hAnsi="Times New Roman" w:cs="Times New Roman"/>
          <w:sz w:val="28"/>
          <w:szCs w:val="28"/>
        </w:rPr>
        <w:t xml:space="preserve">, в том числе </w:t>
      </w:r>
      <w:proofErr w:type="gramStart"/>
      <w:r w:rsidR="00DD01C4" w:rsidRPr="00FC083F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gramEnd"/>
    </w:p>
    <w:p w:rsidR="00DD01C4" w:rsidRDefault="00DD01C4" w:rsidP="006C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D01C4">
        <w:rPr>
          <w:rFonts w:ascii="Times New Roman" w:eastAsia="TimesNewRoman" w:hAnsi="Times New Roman" w:cs="Times New Roman"/>
          <w:sz w:val="28"/>
          <w:szCs w:val="28"/>
        </w:rPr>
        <w:lastRenderedPageBreak/>
        <w:t>п</w:t>
      </w:r>
      <w:r w:rsidR="00D748A1">
        <w:rPr>
          <w:rFonts w:ascii="Times New Roman" w:eastAsia="TimesNewRoman" w:hAnsi="Times New Roman" w:cs="Times New Roman"/>
          <w:sz w:val="28"/>
          <w:szCs w:val="28"/>
        </w:rPr>
        <w:t>одготовке к итоговой аттестации.</w:t>
      </w:r>
    </w:p>
    <w:p w:rsidR="008E1154" w:rsidRPr="00DD01C4" w:rsidRDefault="008E1154" w:rsidP="006C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B00B8" w:rsidRDefault="004B00B8" w:rsidP="004B00B8">
      <w:pPr>
        <w:rPr>
          <w:rFonts w:ascii="Times New Roman" w:hAnsi="Times New Roman" w:cs="Times New Roman"/>
          <w:sz w:val="28"/>
          <w:szCs w:val="28"/>
        </w:rPr>
      </w:pPr>
    </w:p>
    <w:p w:rsidR="004B00B8" w:rsidRPr="005276FE" w:rsidRDefault="004B00B8" w:rsidP="005276F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B00B8" w:rsidRPr="005276FE" w:rsidSect="00A06A1E">
      <w:pgSz w:w="11906" w:h="16838" w:code="9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48" w:rsidRDefault="00891648" w:rsidP="004B00B8">
      <w:pPr>
        <w:spacing w:after="0" w:line="240" w:lineRule="auto"/>
      </w:pPr>
      <w:r>
        <w:separator/>
      </w:r>
    </w:p>
  </w:endnote>
  <w:endnote w:type="continuationSeparator" w:id="0">
    <w:p w:rsidR="00891648" w:rsidRDefault="00891648" w:rsidP="004B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48" w:rsidRDefault="00891648" w:rsidP="004B00B8">
      <w:pPr>
        <w:spacing w:after="0" w:line="240" w:lineRule="auto"/>
      </w:pPr>
      <w:r>
        <w:separator/>
      </w:r>
    </w:p>
  </w:footnote>
  <w:footnote w:type="continuationSeparator" w:id="0">
    <w:p w:rsidR="00891648" w:rsidRDefault="00891648" w:rsidP="004B0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91A"/>
    <w:multiLevelType w:val="hybridMultilevel"/>
    <w:tmpl w:val="0E3C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443C"/>
    <w:multiLevelType w:val="hybridMultilevel"/>
    <w:tmpl w:val="0F6C1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1274"/>
    <w:multiLevelType w:val="hybridMultilevel"/>
    <w:tmpl w:val="71B81A4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4580BEB"/>
    <w:multiLevelType w:val="hybridMultilevel"/>
    <w:tmpl w:val="2EE67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707DEF"/>
    <w:multiLevelType w:val="hybridMultilevel"/>
    <w:tmpl w:val="7A1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D12FA"/>
    <w:multiLevelType w:val="hybridMultilevel"/>
    <w:tmpl w:val="717896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623187"/>
    <w:multiLevelType w:val="hybridMultilevel"/>
    <w:tmpl w:val="D8DE7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E2B44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3E0"/>
    <w:rsid w:val="000176EB"/>
    <w:rsid w:val="00031EAB"/>
    <w:rsid w:val="00042E95"/>
    <w:rsid w:val="00066989"/>
    <w:rsid w:val="0009488B"/>
    <w:rsid w:val="000A5284"/>
    <w:rsid w:val="000C4739"/>
    <w:rsid w:val="000D025C"/>
    <w:rsid w:val="001105BB"/>
    <w:rsid w:val="001173E4"/>
    <w:rsid w:val="00124C00"/>
    <w:rsid w:val="00126AD3"/>
    <w:rsid w:val="00153913"/>
    <w:rsid w:val="001876D4"/>
    <w:rsid w:val="001905E7"/>
    <w:rsid w:val="0019452D"/>
    <w:rsid w:val="001A0E78"/>
    <w:rsid w:val="001B1BC2"/>
    <w:rsid w:val="001C27C0"/>
    <w:rsid w:val="001C3BE8"/>
    <w:rsid w:val="001D3F63"/>
    <w:rsid w:val="001E45B1"/>
    <w:rsid w:val="001E45F4"/>
    <w:rsid w:val="002470D9"/>
    <w:rsid w:val="00254E46"/>
    <w:rsid w:val="00265C57"/>
    <w:rsid w:val="00266100"/>
    <w:rsid w:val="002667B9"/>
    <w:rsid w:val="00290121"/>
    <w:rsid w:val="002A762D"/>
    <w:rsid w:val="002D74B0"/>
    <w:rsid w:val="002E219D"/>
    <w:rsid w:val="002F3317"/>
    <w:rsid w:val="00302058"/>
    <w:rsid w:val="0030758D"/>
    <w:rsid w:val="00331A77"/>
    <w:rsid w:val="00361800"/>
    <w:rsid w:val="0036712B"/>
    <w:rsid w:val="00371240"/>
    <w:rsid w:val="00374BE0"/>
    <w:rsid w:val="003B05EE"/>
    <w:rsid w:val="003C7792"/>
    <w:rsid w:val="004514D8"/>
    <w:rsid w:val="0045798C"/>
    <w:rsid w:val="00461F43"/>
    <w:rsid w:val="00474DE8"/>
    <w:rsid w:val="00483474"/>
    <w:rsid w:val="004B00B8"/>
    <w:rsid w:val="004E06DA"/>
    <w:rsid w:val="004F7CBA"/>
    <w:rsid w:val="00505E32"/>
    <w:rsid w:val="00506E3D"/>
    <w:rsid w:val="00526CBC"/>
    <w:rsid w:val="005276FE"/>
    <w:rsid w:val="00547316"/>
    <w:rsid w:val="005536C6"/>
    <w:rsid w:val="00581D94"/>
    <w:rsid w:val="005846FF"/>
    <w:rsid w:val="005854A9"/>
    <w:rsid w:val="005A218C"/>
    <w:rsid w:val="005B18BC"/>
    <w:rsid w:val="005B5319"/>
    <w:rsid w:val="005C776B"/>
    <w:rsid w:val="005E4CB6"/>
    <w:rsid w:val="0062176E"/>
    <w:rsid w:val="00630144"/>
    <w:rsid w:val="00637492"/>
    <w:rsid w:val="006477C5"/>
    <w:rsid w:val="00663B40"/>
    <w:rsid w:val="006A04C5"/>
    <w:rsid w:val="006A5B6F"/>
    <w:rsid w:val="006C39F9"/>
    <w:rsid w:val="006C6A2A"/>
    <w:rsid w:val="0070555E"/>
    <w:rsid w:val="00706BD4"/>
    <w:rsid w:val="00736C21"/>
    <w:rsid w:val="007403E0"/>
    <w:rsid w:val="00754843"/>
    <w:rsid w:val="007571AE"/>
    <w:rsid w:val="00762EA5"/>
    <w:rsid w:val="00765042"/>
    <w:rsid w:val="00782761"/>
    <w:rsid w:val="007973BD"/>
    <w:rsid w:val="007C56B1"/>
    <w:rsid w:val="007E092B"/>
    <w:rsid w:val="007E731D"/>
    <w:rsid w:val="007E7CCB"/>
    <w:rsid w:val="008242DC"/>
    <w:rsid w:val="008458B5"/>
    <w:rsid w:val="008516DD"/>
    <w:rsid w:val="0086131B"/>
    <w:rsid w:val="00871420"/>
    <w:rsid w:val="00884553"/>
    <w:rsid w:val="00891648"/>
    <w:rsid w:val="008C158E"/>
    <w:rsid w:val="008D394F"/>
    <w:rsid w:val="008E1154"/>
    <w:rsid w:val="00910054"/>
    <w:rsid w:val="0092289D"/>
    <w:rsid w:val="00922E70"/>
    <w:rsid w:val="00936A7F"/>
    <w:rsid w:val="009476F5"/>
    <w:rsid w:val="0095279A"/>
    <w:rsid w:val="009544CD"/>
    <w:rsid w:val="0097025D"/>
    <w:rsid w:val="00977E81"/>
    <w:rsid w:val="009A087F"/>
    <w:rsid w:val="009D58E1"/>
    <w:rsid w:val="009E39C9"/>
    <w:rsid w:val="009E7B2E"/>
    <w:rsid w:val="00A06A1E"/>
    <w:rsid w:val="00A4084D"/>
    <w:rsid w:val="00A47253"/>
    <w:rsid w:val="00A53EE3"/>
    <w:rsid w:val="00A74C9D"/>
    <w:rsid w:val="00A95B33"/>
    <w:rsid w:val="00AD552B"/>
    <w:rsid w:val="00AF49C5"/>
    <w:rsid w:val="00B00177"/>
    <w:rsid w:val="00B12A31"/>
    <w:rsid w:val="00B8394B"/>
    <w:rsid w:val="00B87F0E"/>
    <w:rsid w:val="00BA1F63"/>
    <w:rsid w:val="00BB3B9B"/>
    <w:rsid w:val="00BB7299"/>
    <w:rsid w:val="00BC2316"/>
    <w:rsid w:val="00BC37D2"/>
    <w:rsid w:val="00BD446B"/>
    <w:rsid w:val="00BD517D"/>
    <w:rsid w:val="00BD6507"/>
    <w:rsid w:val="00BD75DD"/>
    <w:rsid w:val="00C131AB"/>
    <w:rsid w:val="00C2531E"/>
    <w:rsid w:val="00C353BD"/>
    <w:rsid w:val="00C66D3C"/>
    <w:rsid w:val="00C75DDD"/>
    <w:rsid w:val="00C761E5"/>
    <w:rsid w:val="00CD5854"/>
    <w:rsid w:val="00CE730F"/>
    <w:rsid w:val="00CF35DD"/>
    <w:rsid w:val="00CF4299"/>
    <w:rsid w:val="00CF7756"/>
    <w:rsid w:val="00D27D31"/>
    <w:rsid w:val="00D30FAA"/>
    <w:rsid w:val="00D54E5B"/>
    <w:rsid w:val="00D620AC"/>
    <w:rsid w:val="00D748A1"/>
    <w:rsid w:val="00D93E9D"/>
    <w:rsid w:val="00DA17F3"/>
    <w:rsid w:val="00DA79F1"/>
    <w:rsid w:val="00DC3345"/>
    <w:rsid w:val="00DD01C4"/>
    <w:rsid w:val="00DD4790"/>
    <w:rsid w:val="00DF31C8"/>
    <w:rsid w:val="00E32172"/>
    <w:rsid w:val="00E4206C"/>
    <w:rsid w:val="00E743AB"/>
    <w:rsid w:val="00EA39C7"/>
    <w:rsid w:val="00EA435A"/>
    <w:rsid w:val="00EB5D92"/>
    <w:rsid w:val="00ED3DB0"/>
    <w:rsid w:val="00ED42CE"/>
    <w:rsid w:val="00EE166B"/>
    <w:rsid w:val="00EE5EC9"/>
    <w:rsid w:val="00EE7218"/>
    <w:rsid w:val="00F13C2E"/>
    <w:rsid w:val="00F2403F"/>
    <w:rsid w:val="00F32912"/>
    <w:rsid w:val="00F33DC1"/>
    <w:rsid w:val="00F604C7"/>
    <w:rsid w:val="00F678F3"/>
    <w:rsid w:val="00F70174"/>
    <w:rsid w:val="00F90760"/>
    <w:rsid w:val="00FB29EE"/>
    <w:rsid w:val="00FC083F"/>
    <w:rsid w:val="00FD1CBC"/>
    <w:rsid w:val="00FD7EFB"/>
    <w:rsid w:val="00FE291B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B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0B8"/>
  </w:style>
  <w:style w:type="paragraph" w:styleId="a7">
    <w:name w:val="footer"/>
    <w:basedOn w:val="a"/>
    <w:link w:val="a8"/>
    <w:uiPriority w:val="99"/>
    <w:semiHidden/>
    <w:unhideWhenUsed/>
    <w:rsid w:val="004B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00B8"/>
  </w:style>
  <w:style w:type="paragraph" w:styleId="a9">
    <w:name w:val="Normal (Web)"/>
    <w:basedOn w:val="a"/>
    <w:uiPriority w:val="99"/>
    <w:unhideWhenUsed/>
    <w:rsid w:val="0058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7218"/>
    <w:pPr>
      <w:ind w:left="720"/>
      <w:contextualSpacing/>
    </w:pPr>
  </w:style>
  <w:style w:type="table" w:styleId="ab">
    <w:name w:val="Table Grid"/>
    <w:basedOn w:val="a1"/>
    <w:uiPriority w:val="99"/>
    <w:rsid w:val="005B5319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b121">
    <w:name w:val="tbb121"/>
    <w:rsid w:val="008E1154"/>
    <w:rPr>
      <w:rFonts w:ascii="Arial" w:hAnsi="Arial" w:cs="Arial"/>
      <w:b/>
      <w:bCs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0.8\work\&#1045;&#1043;&#1069;-2017\&#1040;&#1055;&#1056;&#1054;&#1041;&#1040;&#1062;&#1048;&#1071;%20&#1048;&#1057;%2020%20&#1076;&#1077;&#1082;&#1072;&#1073;&#1088;&#1103;%202016\&#1088;&#1072;&#1073;&#1086;&#1090;&#1099;%20&#1091;&#1095;&#1072;&#1089;&#1090;&#1085;&#1080;&#1082;&#1086;&#1074;\&#1076;&#1083;&#1103;%20&#1089;&#1077;&#1082;&#1090;&#1086;&#1088;&#1072;\&#1057;&#1090;&#1072;&#1090;&#1080;&#1089;&#1090;&#1080;&#1082;&#1072;%20(&#1084;&#1086;&#1085;&#1080;&#1090;&#1086;&#1088;&#1080;&#1085;&#1075;%2010)\&#1044;&#1080;&#1072;&#1075;&#1088;&#1072;&#1084;&#1084;&#1072;%20&#1087;&#1083;&#1086;&#1090;&#1085;&#1086;&#1089;&#1090;&#1080;%20&#1088;&#1072;&#1089;&#1087;&#1088;&#1077;&#1076;&#1077;&#1083;&#1077;&#1085;&#1080;&#1103;_&#1084;&#1072;&#1090;&#1077;&#1084;_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92.168.200.8\work\&#1045;&#1043;&#1069;-2017\&#1040;&#1055;&#1056;&#1054;&#1041;&#1040;&#1062;&#1048;&#1071;%20&#1048;&#1057;%2020%20&#1076;&#1077;&#1082;&#1072;&#1073;&#1088;&#1103;%202016\&#1088;&#1072;&#1073;&#1086;&#1090;&#1099;%20&#1091;&#1095;&#1072;&#1089;&#1090;&#1085;&#1080;&#1082;&#1086;&#1074;\&#1076;&#1083;&#1103;%20&#1089;&#1077;&#1082;&#1090;&#1086;&#1088;&#1072;\&#1057;&#1090;&#1072;&#1090;&#1080;&#1089;&#1090;&#1080;&#1082;&#1072;%20(&#1084;&#1086;&#1085;&#1080;&#1090;&#1086;&#1088;&#1080;&#1085;&#1075;%2010)\4%20-%20&#1044;&#1080;&#1072;&#1075;&#1088;&#1072;&#1084;&#1084;&#1072;_&#1087;&#1088;&#1086;&#1092;&#1080;&#1083;&#1080;%20&#1088;&#1077;&#1096;&#1072;&#1077;&#1084;&#1086;&#1089;&#1090;&#1080;_&#1084;&#1072;&#1090;&#1077;&#1084;%20-%20&#1082;&#1086;&#1087;&#1080;&#1103;%20-%20&#1082;&#1086;&#1087;&#1080;&#1103;%20-%20&#1082;&#1086;&#1087;&#1080;&#110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участники 10 класса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10 класса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3.450000000000001E-2</c:v>
                </c:pt>
                <c:pt idx="1">
                  <c:v>0.4</c:v>
                </c:pt>
                <c:pt idx="2">
                  <c:v>0.37930000000000103</c:v>
                </c:pt>
                <c:pt idx="3">
                  <c:v>0.18620000000000042</c:v>
                </c:pt>
              </c:numCache>
            </c:numRef>
          </c:val>
        </c:ser>
        <c:shape val="box"/>
        <c:axId val="48017792"/>
        <c:axId val="48019328"/>
        <c:axId val="0"/>
      </c:bar3DChart>
      <c:catAx>
        <c:axId val="4801779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019328"/>
        <c:crosses val="autoZero"/>
        <c:auto val="1"/>
        <c:lblAlgn val="ctr"/>
        <c:lblOffset val="100"/>
      </c:catAx>
      <c:valAx>
        <c:axId val="48019328"/>
        <c:scaling>
          <c:orientation val="minMax"/>
        </c:scaling>
        <c:axPos val="l"/>
        <c:majorGridlines/>
        <c:numFmt formatCode="0%" sourceLinked="1"/>
        <c:tickLblPos val="nextTo"/>
        <c:crossAx val="48017792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Calibri"/>
              </a:rPr>
              <a:t>Плотность распределения участников итогового сочинения, </a:t>
            </a:r>
          </a:p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latin typeface="Calibri"/>
              </a:rPr>
              <a:t>набравших соответствующий первичный балл</a:t>
            </a:r>
          </a:p>
        </c:rich>
      </c:tx>
      <c:layout>
        <c:manualLayout>
          <c:xMode val="edge"/>
          <c:yMode val="edge"/>
          <c:x val="0.15150113408906832"/>
          <c:y val="4.5097655495295513E-4"/>
        </c:manualLayout>
      </c:layout>
      <c:overlay val="1"/>
    </c:title>
    <c:plotArea>
      <c:layout>
        <c:manualLayout>
          <c:layoutTarget val="inner"/>
          <c:xMode val="edge"/>
          <c:yMode val="edge"/>
          <c:x val="0.12122932432831772"/>
          <c:y val="0.2029791260418467"/>
          <c:w val="0.85919035453219683"/>
          <c:h val="0.6676609154263265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cat>
            <c:numRef>
              <c:f>Лист1!$A$2:$A$16</c:f>
              <c:numCache>
                <c:formatCode>General</c:formatCode>
                <c:ptCount val="15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  <c:pt idx="13">
                  <c:v>19</c:v>
                </c:pt>
                <c:pt idx="14">
                  <c:v>20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19</c:v>
                </c:pt>
                <c:pt idx="4">
                  <c:v>10</c:v>
                </c:pt>
                <c:pt idx="5">
                  <c:v>14</c:v>
                </c:pt>
                <c:pt idx="6">
                  <c:v>15</c:v>
                </c:pt>
                <c:pt idx="7">
                  <c:v>13</c:v>
                </c:pt>
                <c:pt idx="8">
                  <c:v>13</c:v>
                </c:pt>
                <c:pt idx="9">
                  <c:v>15</c:v>
                </c:pt>
                <c:pt idx="10">
                  <c:v>14</c:v>
                </c:pt>
                <c:pt idx="11">
                  <c:v>9</c:v>
                </c:pt>
                <c:pt idx="12">
                  <c:v>7</c:v>
                </c:pt>
                <c:pt idx="13">
                  <c:v>6</c:v>
                </c:pt>
                <c:pt idx="14">
                  <c:v>5</c:v>
                </c:pt>
              </c:numCache>
            </c:numRef>
          </c:val>
        </c:ser>
        <c:ser>
          <c:idx val="1"/>
          <c:order val="1"/>
          <c:tx>
            <c:strRef>
              <c:f>'Лист 2'!$C$1</c:f>
              <c:strCache>
                <c:ptCount val="1"/>
                <c:pt idx="0">
                  <c:v>%</c:v>
                </c:pt>
              </c:strCache>
            </c:strRef>
          </c:tx>
          <c:cat>
            <c:numRef>
              <c:f>Лист1!$A$2:$A$16</c:f>
              <c:numCache>
                <c:formatCode>General</c:formatCode>
                <c:ptCount val="15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  <c:pt idx="13">
                  <c:v>19</c:v>
                </c:pt>
                <c:pt idx="14">
                  <c:v>20</c:v>
                </c:pt>
              </c:numCache>
            </c:numRef>
          </c:cat>
          <c:val>
            <c:numRef>
              <c:f>'Лист 2'!$C$2:$C$16</c:f>
              <c:numCache>
                <c:formatCode>0.00</c:formatCode>
                <c:ptCount val="15"/>
                <c:pt idx="0">
                  <c:v>0.69000000000000061</c:v>
                </c:pt>
                <c:pt idx="1">
                  <c:v>0.69000000000000061</c:v>
                </c:pt>
                <c:pt idx="2">
                  <c:v>2.0699999999999998</c:v>
                </c:pt>
                <c:pt idx="3">
                  <c:v>13.1</c:v>
                </c:pt>
                <c:pt idx="4">
                  <c:v>6.9</c:v>
                </c:pt>
                <c:pt idx="5">
                  <c:v>9.66</c:v>
                </c:pt>
                <c:pt idx="6">
                  <c:v>10.34</c:v>
                </c:pt>
                <c:pt idx="7">
                  <c:v>8.9700000000000006</c:v>
                </c:pt>
                <c:pt idx="8">
                  <c:v>8.9700000000000006</c:v>
                </c:pt>
                <c:pt idx="9">
                  <c:v>10.34</c:v>
                </c:pt>
                <c:pt idx="10">
                  <c:v>9.66</c:v>
                </c:pt>
                <c:pt idx="11">
                  <c:v>6.21</c:v>
                </c:pt>
                <c:pt idx="12">
                  <c:v>4.83</c:v>
                </c:pt>
                <c:pt idx="13">
                  <c:v>4.1399999999999997</c:v>
                </c:pt>
                <c:pt idx="14">
                  <c:v>3.4499999999999997</c:v>
                </c:pt>
              </c:numCache>
            </c:numRef>
          </c:val>
        </c:ser>
        <c:marker val="1"/>
        <c:axId val="51077888"/>
        <c:axId val="51079424"/>
      </c:lineChart>
      <c:catAx>
        <c:axId val="51077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079424"/>
        <c:crosses val="autoZero"/>
        <c:auto val="1"/>
        <c:lblAlgn val="ctr"/>
        <c:lblOffset val="100"/>
      </c:catAx>
      <c:valAx>
        <c:axId val="5107942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077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4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МБОУ "СОШ №15"</c:v>
                </c:pt>
                <c:pt idx="1">
                  <c:v>БПОУ РК «Элистинский педагогический колледж им. Х.Б. Канукова</c:v>
                </c:pt>
                <c:pt idx="2">
                  <c:v>ЧОУ «СГЛ»</c:v>
                </c:pt>
                <c:pt idx="3">
                  <c:v>МКОУ «Кировская СОШ»</c:v>
                </c:pt>
                <c:pt idx="4">
                  <c:v>МБОУ «Ергенинская СОШ им. Л.О. Инджиева»</c:v>
                </c:pt>
                <c:pt idx="5">
                  <c:v>МБОУ «Многопрофильная гимназия г.Лагань»</c:v>
                </c:pt>
                <c:pt idx="6">
                  <c:v>МКОУ «Тундутовская СОШ»</c:v>
                </c:pt>
                <c:pt idx="7">
                  <c:v>МКОУ «Восходовская СОШ»</c:v>
                </c:pt>
                <c:pt idx="8">
                  <c:v>МКОУ «Ульдючинская сельская нац. гимназия»</c:v>
                </c:pt>
                <c:pt idx="9">
                  <c:v>МКОУ «Шарнутовская СОШ»</c:v>
                </c:pt>
                <c:pt idx="10">
                  <c:v>МОКУ «Вознесеновская СОШ им. И.В.Гермашева»</c:v>
                </c:pt>
                <c:pt idx="11">
                  <c:v>МБОУ «Комсомольская СОШ №1»</c:v>
                </c:pt>
                <c:pt idx="12">
                  <c:v>МКОУ «Эрдниевская СОШ»</c:v>
                </c:pt>
                <c:pt idx="13">
                  <c:v>МБОУ «Соленовская СОШ»</c:v>
                </c:pt>
                <c:pt idx="14">
                  <c:v>МБОУ «Яшкульская СОШ»</c:v>
                </c:pt>
                <c:pt idx="15">
                  <c:v>МБОУ  "Оргакинская СОШ"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58.33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МБОУ "СОШ №15"</c:v>
                </c:pt>
                <c:pt idx="1">
                  <c:v>БПОУ РК «Элистинский педагогический колледж им. Х.Б. Канукова</c:v>
                </c:pt>
                <c:pt idx="2">
                  <c:v>ЧОУ «СГЛ»</c:v>
                </c:pt>
                <c:pt idx="3">
                  <c:v>МКОУ «Кировская СОШ»</c:v>
                </c:pt>
                <c:pt idx="4">
                  <c:v>МБОУ «Ергенинская СОШ им. Л.О. Инджиева»</c:v>
                </c:pt>
                <c:pt idx="5">
                  <c:v>МБОУ «Многопрофильная гимназия г.Лагань»</c:v>
                </c:pt>
                <c:pt idx="6">
                  <c:v>МКОУ «Тундутовская СОШ»</c:v>
                </c:pt>
                <c:pt idx="7">
                  <c:v>МКОУ «Восходовская СОШ»</c:v>
                </c:pt>
                <c:pt idx="8">
                  <c:v>МКОУ «Ульдючинская сельская нац. гимназия»</c:v>
                </c:pt>
                <c:pt idx="9">
                  <c:v>МКОУ «Шарнутовская СОШ»</c:v>
                </c:pt>
                <c:pt idx="10">
                  <c:v>МОКУ «Вознесеновская СОШ им. И.В.Гермашева»</c:v>
                </c:pt>
                <c:pt idx="11">
                  <c:v>МБОУ «Комсомольская СОШ №1»</c:v>
                </c:pt>
                <c:pt idx="12">
                  <c:v>МКОУ «Эрдниевская СОШ»</c:v>
                </c:pt>
                <c:pt idx="13">
                  <c:v>МБОУ «Соленовская СОШ»</c:v>
                </c:pt>
                <c:pt idx="14">
                  <c:v>МБОУ «Яшкульская СОШ»</c:v>
                </c:pt>
                <c:pt idx="15">
                  <c:v>МБОУ  "Оргакинская СОШ"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66.669999999999987</c:v>
                </c:pt>
                <c:pt idx="1">
                  <c:v>36.36</c:v>
                </c:pt>
                <c:pt idx="2">
                  <c:v>56.25</c:v>
                </c:pt>
                <c:pt idx="3">
                  <c:v>80</c:v>
                </c:pt>
                <c:pt idx="4">
                  <c:v>55.56</c:v>
                </c:pt>
                <c:pt idx="5">
                  <c:v>75</c:v>
                </c:pt>
                <c:pt idx="6">
                  <c:v>50</c:v>
                </c:pt>
                <c:pt idx="7">
                  <c:v>100</c:v>
                </c:pt>
                <c:pt idx="8">
                  <c:v>60</c:v>
                </c:pt>
                <c:pt idx="9">
                  <c:v>100</c:v>
                </c:pt>
                <c:pt idx="10">
                  <c:v>25</c:v>
                </c:pt>
                <c:pt idx="11">
                  <c:v>50</c:v>
                </c:pt>
                <c:pt idx="12">
                  <c:v>100</c:v>
                </c:pt>
                <c:pt idx="13">
                  <c:v>25</c:v>
                </c:pt>
                <c:pt idx="14">
                  <c:v>50</c:v>
                </c:pt>
                <c:pt idx="15">
                  <c:v>33.33</c:v>
                </c:pt>
              </c:numCache>
            </c:numRef>
          </c:val>
        </c:ser>
        <c:axId val="51096192"/>
        <c:axId val="64029056"/>
      </c:barChart>
      <c:catAx>
        <c:axId val="51096192"/>
        <c:scaling>
          <c:orientation val="minMax"/>
        </c:scaling>
        <c:axPos val="l"/>
        <c:tickLblPos val="nextTo"/>
        <c:crossAx val="64029056"/>
        <c:crosses val="autoZero"/>
        <c:auto val="1"/>
        <c:lblAlgn val="ctr"/>
        <c:lblOffset val="100"/>
      </c:catAx>
      <c:valAx>
        <c:axId val="64029056"/>
        <c:scaling>
          <c:orientation val="minMax"/>
        </c:scaling>
        <c:axPos val="b"/>
        <c:majorGridlines/>
        <c:numFmt formatCode="General" sourceLinked="1"/>
        <c:tickLblPos val="nextTo"/>
        <c:crossAx val="510961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>
        <c:manualLayout>
          <c:layoutTarget val="inner"/>
          <c:xMode val="edge"/>
          <c:yMode val="edge"/>
          <c:x val="0.15488983215775459"/>
          <c:y val="1.8055912583034878E-2"/>
          <c:w val="0.8277420983699687"/>
          <c:h val="0.82656850144128158"/>
        </c:manualLayout>
      </c:layout>
      <c:barChart>
        <c:barDir val="col"/>
        <c:grouping val="clustered"/>
        <c:ser>
          <c:idx val="0"/>
          <c:order val="0"/>
          <c:tx>
            <c:strRef>
              <c:f>'10'!$P$4:$T$4</c:f>
              <c:strCache>
                <c:ptCount val="1"/>
                <c:pt idx="0">
                  <c:v>Критерии, %</c:v>
                </c:pt>
              </c:strCache>
            </c:strRef>
          </c:tx>
          <c:cat>
            <c:multiLvlStrRef>
              <c:f>'10'!$C$5:$AF$6</c:f>
              <c:multiLvlStrCache>
                <c:ptCount val="30"/>
                <c:lvl>
                  <c:pt idx="0">
                    <c:v>0</c:v>
                  </c:pt>
                  <c:pt idx="1">
                    <c:v>1</c:v>
                  </c:pt>
                  <c:pt idx="2">
                    <c:v>2</c:v>
                  </c:pt>
                  <c:pt idx="3">
                    <c:v>0</c:v>
                  </c:pt>
                  <c:pt idx="4">
                    <c:v>1</c:v>
                  </c:pt>
                  <c:pt idx="5">
                    <c:v>2</c:v>
                  </c:pt>
                  <c:pt idx="6">
                    <c:v>0</c:v>
                  </c:pt>
                  <c:pt idx="7">
                    <c:v>1</c:v>
                  </c:pt>
                  <c:pt idx="8">
                    <c:v>2</c:v>
                  </c:pt>
                  <c:pt idx="9">
                    <c:v>0</c:v>
                  </c:pt>
                  <c:pt idx="10">
                    <c:v>1</c:v>
                  </c:pt>
                  <c:pt idx="11">
                    <c:v>2</c:v>
                  </c:pt>
                  <c:pt idx="12">
                    <c:v>0</c:v>
                  </c:pt>
                  <c:pt idx="13">
                    <c:v>1</c:v>
                  </c:pt>
                  <c:pt idx="14">
                    <c:v>0</c:v>
                  </c:pt>
                  <c:pt idx="15">
                    <c:v>1</c:v>
                  </c:pt>
                  <c:pt idx="16">
                    <c:v>2</c:v>
                  </c:pt>
                  <c:pt idx="17">
                    <c:v>0</c:v>
                  </c:pt>
                  <c:pt idx="18">
                    <c:v>1</c:v>
                  </c:pt>
                  <c:pt idx="19">
                    <c:v>2</c:v>
                  </c:pt>
                  <c:pt idx="20">
                    <c:v>3</c:v>
                  </c:pt>
                  <c:pt idx="21">
                    <c:v>0</c:v>
                  </c:pt>
                  <c:pt idx="22">
                    <c:v>1</c:v>
                  </c:pt>
                  <c:pt idx="23">
                    <c:v>2</c:v>
                  </c:pt>
                  <c:pt idx="24">
                    <c:v>3</c:v>
                  </c:pt>
                  <c:pt idx="25">
                    <c:v>0</c:v>
                  </c:pt>
                  <c:pt idx="26">
                    <c:v>1</c:v>
                  </c:pt>
                  <c:pt idx="27">
                    <c:v>2</c:v>
                  </c:pt>
                  <c:pt idx="28">
                    <c:v>0</c:v>
                  </c:pt>
                  <c:pt idx="29">
                    <c:v>1</c:v>
                  </c:pt>
                </c:lvl>
                <c:lvl>
                  <c:pt idx="0">
                    <c:v>К1</c:v>
                  </c:pt>
                  <c:pt idx="3">
                    <c:v>К2</c:v>
                  </c:pt>
                  <c:pt idx="6">
                    <c:v>К3</c:v>
                  </c:pt>
                  <c:pt idx="9">
                    <c:v>К4</c:v>
                  </c:pt>
                  <c:pt idx="12">
                    <c:v>К5</c:v>
                  </c:pt>
                  <c:pt idx="14">
                    <c:v>К6</c:v>
                  </c:pt>
                  <c:pt idx="17">
                    <c:v>К7</c:v>
                  </c:pt>
                  <c:pt idx="21">
                    <c:v>К8</c:v>
                  </c:pt>
                  <c:pt idx="25">
                    <c:v>К9</c:v>
                  </c:pt>
                  <c:pt idx="28">
                    <c:v>К10</c:v>
                  </c:pt>
                </c:lvl>
              </c:multiLvlStrCache>
            </c:multiLvlStrRef>
          </c:cat>
          <c:val>
            <c:numRef>
              <c:f>'10'!$C$23:$AF$23</c:f>
              <c:numCache>
                <c:formatCode>General</c:formatCode>
                <c:ptCount val="30"/>
                <c:pt idx="0">
                  <c:v>1.3793103448275863</c:v>
                </c:pt>
                <c:pt idx="1">
                  <c:v>43.448275862068961</c:v>
                </c:pt>
                <c:pt idx="2">
                  <c:v>55.172413793103452</c:v>
                </c:pt>
                <c:pt idx="3">
                  <c:v>0.68965517241379715</c:v>
                </c:pt>
                <c:pt idx="4">
                  <c:v>39.310344827586093</c:v>
                </c:pt>
                <c:pt idx="5">
                  <c:v>60</c:v>
                </c:pt>
                <c:pt idx="6">
                  <c:v>5.5172413793103452</c:v>
                </c:pt>
                <c:pt idx="7">
                  <c:v>61.379310344827736</c:v>
                </c:pt>
                <c:pt idx="8">
                  <c:v>33.103448275861993</c:v>
                </c:pt>
                <c:pt idx="9">
                  <c:v>5.5172413793103452</c:v>
                </c:pt>
                <c:pt idx="10">
                  <c:v>65.517241379310647</c:v>
                </c:pt>
                <c:pt idx="11">
                  <c:v>28.965517241379143</c:v>
                </c:pt>
                <c:pt idx="12">
                  <c:v>66.206896551723958</c:v>
                </c:pt>
                <c:pt idx="13">
                  <c:v>33.79310344827605</c:v>
                </c:pt>
                <c:pt idx="14">
                  <c:v>6.8965517241379306</c:v>
                </c:pt>
                <c:pt idx="15">
                  <c:v>33.103448275861993</c:v>
                </c:pt>
                <c:pt idx="16">
                  <c:v>60</c:v>
                </c:pt>
                <c:pt idx="17">
                  <c:v>10.344827586206897</c:v>
                </c:pt>
                <c:pt idx="18">
                  <c:v>18.620689655172416</c:v>
                </c:pt>
                <c:pt idx="19">
                  <c:v>42.068965517241374</c:v>
                </c:pt>
                <c:pt idx="20">
                  <c:v>28.965517241379143</c:v>
                </c:pt>
                <c:pt idx="21">
                  <c:v>18.620689655172416</c:v>
                </c:pt>
                <c:pt idx="22">
                  <c:v>29.655172413793103</c:v>
                </c:pt>
                <c:pt idx="23">
                  <c:v>30.344827586206897</c:v>
                </c:pt>
                <c:pt idx="24">
                  <c:v>21.379310344827587</c:v>
                </c:pt>
                <c:pt idx="25">
                  <c:v>4.8275862068965134</c:v>
                </c:pt>
                <c:pt idx="26">
                  <c:v>44.137931034482762</c:v>
                </c:pt>
                <c:pt idx="27">
                  <c:v>51.034482758620548</c:v>
                </c:pt>
                <c:pt idx="28">
                  <c:v>13.793103448275822</c:v>
                </c:pt>
                <c:pt idx="29">
                  <c:v>86.206896551723958</c:v>
                </c:pt>
              </c:numCache>
            </c:numRef>
          </c:val>
        </c:ser>
        <c:axId val="64066304"/>
        <c:axId val="64067840"/>
      </c:barChart>
      <c:catAx>
        <c:axId val="640663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067840"/>
        <c:crosses val="autoZero"/>
        <c:auto val="1"/>
        <c:lblAlgn val="ctr"/>
        <c:lblOffset val="100"/>
      </c:catAx>
      <c:valAx>
        <c:axId val="64067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066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4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МБОУ "СОШ №15"</c:v>
                </c:pt>
                <c:pt idx="1">
                  <c:v>БПОУ РК «Элистинский педагогический колледж им. Х.Б. Канукова</c:v>
                </c:pt>
                <c:pt idx="2">
                  <c:v>ЧОУ «СГЛ»</c:v>
                </c:pt>
                <c:pt idx="3">
                  <c:v>МКОУ «Кировская СОШ»</c:v>
                </c:pt>
                <c:pt idx="4">
                  <c:v>МБОУ «Ергенинская СОШ им. Л.О. Инджиева»</c:v>
                </c:pt>
                <c:pt idx="5">
                  <c:v>МБОУ «Многопрофильная гимназия г.Лагань»</c:v>
                </c:pt>
                <c:pt idx="6">
                  <c:v>МКОУ «Тундутовская СОШ»</c:v>
                </c:pt>
                <c:pt idx="7">
                  <c:v>МКОУ «Восходовская СОШ»</c:v>
                </c:pt>
                <c:pt idx="8">
                  <c:v>МКОУ «Ульдючинская сельская нац. гимназия»</c:v>
                </c:pt>
                <c:pt idx="9">
                  <c:v>МКОУ «Шарнутовская СОШ»</c:v>
                </c:pt>
                <c:pt idx="10">
                  <c:v>МОКУ «Вознесеновская СОШ им. И.В.Гермашева»</c:v>
                </c:pt>
                <c:pt idx="11">
                  <c:v>МБОУ «Комсомольская СОШ №1»</c:v>
                </c:pt>
                <c:pt idx="12">
                  <c:v>МКОУ «Эрдниевская СОШ»</c:v>
                </c:pt>
                <c:pt idx="13">
                  <c:v>МБОУ «Соленовская СОШ»</c:v>
                </c:pt>
                <c:pt idx="14">
                  <c:v>МБОУ «Яшкульская СОШ»</c:v>
                </c:pt>
                <c:pt idx="15">
                  <c:v>МБОУ "Оргакинская СОШ"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40</c:v>
                </c:pt>
                <c:pt idx="1">
                  <c:v>81.819999999999993</c:v>
                </c:pt>
                <c:pt idx="2">
                  <c:v>68.75</c:v>
                </c:pt>
                <c:pt idx="3">
                  <c:v>100</c:v>
                </c:pt>
                <c:pt idx="4">
                  <c:v>66.669999999999987</c:v>
                </c:pt>
                <c:pt idx="5">
                  <c:v>68.75</c:v>
                </c:pt>
                <c:pt idx="6">
                  <c:v>83.33</c:v>
                </c:pt>
                <c:pt idx="7">
                  <c:v>20</c:v>
                </c:pt>
                <c:pt idx="8">
                  <c:v>80</c:v>
                </c:pt>
                <c:pt idx="9">
                  <c:v>40</c:v>
                </c:pt>
                <c:pt idx="10">
                  <c:v>100</c:v>
                </c:pt>
                <c:pt idx="11">
                  <c:v>80</c:v>
                </c:pt>
                <c:pt idx="12">
                  <c:v>0</c:v>
                </c:pt>
                <c:pt idx="13">
                  <c:v>16.670000000000005</c:v>
                </c:pt>
                <c:pt idx="14">
                  <c:v>61.11</c:v>
                </c:pt>
                <c:pt idx="15">
                  <c:v>66.669999999999987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МБОУ "СОШ №15"</c:v>
                </c:pt>
                <c:pt idx="1">
                  <c:v>БПОУ РК «Элистинский педагогический колледж им. Х.Б. Канукова</c:v>
                </c:pt>
                <c:pt idx="2">
                  <c:v>ЧОУ «СГЛ»</c:v>
                </c:pt>
                <c:pt idx="3">
                  <c:v>МКОУ «Кировская СОШ»</c:v>
                </c:pt>
                <c:pt idx="4">
                  <c:v>МБОУ «Ергенинская СОШ им. Л.О. Инджиева»</c:v>
                </c:pt>
                <c:pt idx="5">
                  <c:v>МБОУ «Многопрофильная гимназия г.Лагань»</c:v>
                </c:pt>
                <c:pt idx="6">
                  <c:v>МКОУ «Тундутовская СОШ»</c:v>
                </c:pt>
                <c:pt idx="7">
                  <c:v>МКОУ «Восходовская СОШ»</c:v>
                </c:pt>
                <c:pt idx="8">
                  <c:v>МКОУ «Ульдючинская сельская нац. гимназия»</c:v>
                </c:pt>
                <c:pt idx="9">
                  <c:v>МКОУ «Шарнутовская СОШ»</c:v>
                </c:pt>
                <c:pt idx="10">
                  <c:v>МОКУ «Вознесеновская СОШ им. И.В.Гермашева»</c:v>
                </c:pt>
                <c:pt idx="11">
                  <c:v>МБОУ «Комсомольская СОШ №1»</c:v>
                </c:pt>
                <c:pt idx="12">
                  <c:v>МКОУ «Эрдниевская СОШ»</c:v>
                </c:pt>
                <c:pt idx="13">
                  <c:v>МБОУ «Соленовская СОШ»</c:v>
                </c:pt>
                <c:pt idx="14">
                  <c:v>МБОУ «Яшкульская СОШ»</c:v>
                </c:pt>
                <c:pt idx="15">
                  <c:v>МБОУ "Оргакинская СОШ"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53.33</c:v>
                </c:pt>
                <c:pt idx="1">
                  <c:v>18.18</c:v>
                </c:pt>
                <c:pt idx="2">
                  <c:v>31.25</c:v>
                </c:pt>
                <c:pt idx="3">
                  <c:v>0</c:v>
                </c:pt>
                <c:pt idx="4">
                  <c:v>33.33</c:v>
                </c:pt>
                <c:pt idx="5">
                  <c:v>31.25</c:v>
                </c:pt>
                <c:pt idx="6">
                  <c:v>0</c:v>
                </c:pt>
                <c:pt idx="7">
                  <c:v>80</c:v>
                </c:pt>
                <c:pt idx="8">
                  <c:v>20</c:v>
                </c:pt>
                <c:pt idx="9">
                  <c:v>60</c:v>
                </c:pt>
                <c:pt idx="10">
                  <c:v>0</c:v>
                </c:pt>
                <c:pt idx="11">
                  <c:v>20</c:v>
                </c:pt>
                <c:pt idx="12">
                  <c:v>100</c:v>
                </c:pt>
                <c:pt idx="13">
                  <c:v>50</c:v>
                </c:pt>
                <c:pt idx="14">
                  <c:v>38.89</c:v>
                </c:pt>
                <c:pt idx="15">
                  <c:v>0</c:v>
                </c:pt>
              </c:numCache>
            </c:numRef>
          </c:val>
        </c:ser>
        <c:axId val="64080128"/>
        <c:axId val="64090112"/>
      </c:barChart>
      <c:catAx>
        <c:axId val="64080128"/>
        <c:scaling>
          <c:orientation val="minMax"/>
        </c:scaling>
        <c:axPos val="l"/>
        <c:tickLblPos val="nextTo"/>
        <c:crossAx val="64090112"/>
        <c:crosses val="autoZero"/>
        <c:auto val="1"/>
        <c:lblAlgn val="ctr"/>
        <c:lblOffset val="100"/>
      </c:catAx>
      <c:valAx>
        <c:axId val="64090112"/>
        <c:scaling>
          <c:orientation val="minMax"/>
        </c:scaling>
        <c:axPos val="b"/>
        <c:majorGridlines/>
        <c:numFmt formatCode="General" sourceLinked="1"/>
        <c:tickLblPos val="nextTo"/>
        <c:crossAx val="640801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МБОУ "СОШ №15"</c:v>
                </c:pt>
                <c:pt idx="1">
                  <c:v>БПОУ РК «Элистинский педагогический колледж им. Х.Б. Канукова</c:v>
                </c:pt>
                <c:pt idx="2">
                  <c:v>ЧОУ «СГЛ»</c:v>
                </c:pt>
                <c:pt idx="3">
                  <c:v>МКОУ «Кировская СОШ»</c:v>
                </c:pt>
                <c:pt idx="4">
                  <c:v>МБОУ «Ергенинская СОШ им. Л.О. Инджиева»</c:v>
                </c:pt>
                <c:pt idx="5">
                  <c:v>МБОУ «Многопрофильная гимназия г.Лагань»</c:v>
                </c:pt>
                <c:pt idx="6">
                  <c:v>МКОУ «Тундутовская СОШ»</c:v>
                </c:pt>
                <c:pt idx="7">
                  <c:v>МКОУ «Восходовская СОШ»</c:v>
                </c:pt>
                <c:pt idx="8">
                  <c:v>МКОУ «Ульдючинская сельская нац. гимназия»</c:v>
                </c:pt>
                <c:pt idx="9">
                  <c:v>МКОУ «Шарнутовская СОШ»</c:v>
                </c:pt>
                <c:pt idx="10">
                  <c:v>МОКУ «Вознесеновская СОШ им. И.В.Гермашева»</c:v>
                </c:pt>
                <c:pt idx="11">
                  <c:v>МБОУ «Комсомольская СОШ №1»</c:v>
                </c:pt>
                <c:pt idx="12">
                  <c:v>МКОУ «Эрдниевская СОШ»</c:v>
                </c:pt>
                <c:pt idx="13">
                  <c:v>МБОУ «Соленовская СОШ»</c:v>
                </c:pt>
                <c:pt idx="14">
                  <c:v>МБОУ «Яшкульская СОШ»</c:v>
                </c:pt>
                <c:pt idx="15">
                  <c:v>МБОУ "Оргакинская СОШ"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53.33</c:v>
                </c:pt>
                <c:pt idx="1">
                  <c:v>90.910000000000025</c:v>
                </c:pt>
                <c:pt idx="2">
                  <c:v>75</c:v>
                </c:pt>
                <c:pt idx="3">
                  <c:v>100</c:v>
                </c:pt>
                <c:pt idx="4">
                  <c:v>66.669999999999987</c:v>
                </c:pt>
                <c:pt idx="5">
                  <c:v>75</c:v>
                </c:pt>
                <c:pt idx="6">
                  <c:v>66.669999999999987</c:v>
                </c:pt>
                <c:pt idx="7">
                  <c:v>0</c:v>
                </c:pt>
                <c:pt idx="8">
                  <c:v>40</c:v>
                </c:pt>
                <c:pt idx="9">
                  <c:v>80</c:v>
                </c:pt>
                <c:pt idx="10">
                  <c:v>50</c:v>
                </c:pt>
                <c:pt idx="11">
                  <c:v>60</c:v>
                </c:pt>
                <c:pt idx="12">
                  <c:v>0</c:v>
                </c:pt>
                <c:pt idx="13">
                  <c:v>75</c:v>
                </c:pt>
                <c:pt idx="14">
                  <c:v>72.22</c:v>
                </c:pt>
                <c:pt idx="15">
                  <c:v>66.669999999999987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МБОУ "СОШ №15"</c:v>
                </c:pt>
                <c:pt idx="1">
                  <c:v>БПОУ РК «Элистинский педагогический колледж им. Х.Б. Канукова</c:v>
                </c:pt>
                <c:pt idx="2">
                  <c:v>ЧОУ «СГЛ»</c:v>
                </c:pt>
                <c:pt idx="3">
                  <c:v>МКОУ «Кировская СОШ»</c:v>
                </c:pt>
                <c:pt idx="4">
                  <c:v>МБОУ «Ергенинская СОШ им. Л.О. Инджиева»</c:v>
                </c:pt>
                <c:pt idx="5">
                  <c:v>МБОУ «Многопрофильная гимназия г.Лагань»</c:v>
                </c:pt>
                <c:pt idx="6">
                  <c:v>МКОУ «Тундутовская СОШ»</c:v>
                </c:pt>
                <c:pt idx="7">
                  <c:v>МКОУ «Восходовская СОШ»</c:v>
                </c:pt>
                <c:pt idx="8">
                  <c:v>МКОУ «Ульдючинская сельская нац. гимназия»</c:v>
                </c:pt>
                <c:pt idx="9">
                  <c:v>МКОУ «Шарнутовская СОШ»</c:v>
                </c:pt>
                <c:pt idx="10">
                  <c:v>МОКУ «Вознесеновская СОШ им. И.В.Гермашева»</c:v>
                </c:pt>
                <c:pt idx="11">
                  <c:v>МБОУ «Комсомольская СОШ №1»</c:v>
                </c:pt>
                <c:pt idx="12">
                  <c:v>МКОУ «Эрдниевская СОШ»</c:v>
                </c:pt>
                <c:pt idx="13">
                  <c:v>МБОУ «Соленовская СОШ»</c:v>
                </c:pt>
                <c:pt idx="14">
                  <c:v>МБОУ «Яшкульская СОШ»</c:v>
                </c:pt>
                <c:pt idx="15">
                  <c:v>МБОУ "Оргакинская СОШ"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46.7</c:v>
                </c:pt>
                <c:pt idx="1">
                  <c:v>9.09</c:v>
                </c:pt>
                <c:pt idx="2">
                  <c:v>25</c:v>
                </c:pt>
                <c:pt idx="3">
                  <c:v>0</c:v>
                </c:pt>
                <c:pt idx="4">
                  <c:v>22.2</c:v>
                </c:pt>
                <c:pt idx="5">
                  <c:v>25</c:v>
                </c:pt>
                <c:pt idx="6">
                  <c:v>16.7</c:v>
                </c:pt>
                <c:pt idx="7">
                  <c:v>100</c:v>
                </c:pt>
                <c:pt idx="8">
                  <c:v>40</c:v>
                </c:pt>
                <c:pt idx="9">
                  <c:v>20</c:v>
                </c:pt>
                <c:pt idx="10">
                  <c:v>25</c:v>
                </c:pt>
                <c:pt idx="11">
                  <c:v>40</c:v>
                </c:pt>
                <c:pt idx="12">
                  <c:v>100</c:v>
                </c:pt>
                <c:pt idx="13">
                  <c:v>8.33</c:v>
                </c:pt>
                <c:pt idx="14">
                  <c:v>27.8</c:v>
                </c:pt>
                <c:pt idx="15">
                  <c:v>33.300000000000004</c:v>
                </c:pt>
              </c:numCache>
            </c:numRef>
          </c:val>
        </c:ser>
        <c:axId val="70279168"/>
        <c:axId val="70280704"/>
      </c:barChart>
      <c:catAx>
        <c:axId val="70279168"/>
        <c:scaling>
          <c:orientation val="minMax"/>
        </c:scaling>
        <c:axPos val="l"/>
        <c:tickLblPos val="nextTo"/>
        <c:crossAx val="70280704"/>
        <c:crosses val="autoZero"/>
        <c:auto val="1"/>
        <c:lblAlgn val="ctr"/>
        <c:lblOffset val="100"/>
      </c:catAx>
      <c:valAx>
        <c:axId val="70280704"/>
        <c:scaling>
          <c:orientation val="minMax"/>
        </c:scaling>
        <c:axPos val="b"/>
        <c:majorGridlines/>
        <c:numFmt formatCode="General" sourceLinked="1"/>
        <c:tickLblPos val="nextTo"/>
        <c:crossAx val="702791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0.15876</cdr:x>
      <cdr:y>0.13312</cdr:y>
    </cdr:from>
    <cdr:to>
      <cdr:x>0.98297</cdr:x>
      <cdr:y>0.13435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1509147" y="800100"/>
          <a:ext cx="7834878" cy="736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57150" cap="flat" cmpd="sng" algn="ctr">
          <a:solidFill>
            <a:sysClr val="window" lastClr="FFFFFF">
              <a:lumMod val="6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0.1543</cdr:x>
      <cdr:y>0.12837</cdr:y>
    </cdr:from>
    <cdr:to>
      <cdr:x>0.97795</cdr:x>
      <cdr:y>0.13154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 flipV="1">
          <a:off x="1466806" y="771519"/>
          <a:ext cx="7829576" cy="1905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57150" cap="flat" cmpd="sng" algn="ctr">
          <a:solidFill>
            <a:sysClr val="window" lastClr="FFFFFF">
              <a:lumMod val="6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0.51899</cdr:x>
      <cdr:y>0.13505</cdr:y>
    </cdr:from>
    <cdr:to>
      <cdr:x>0.6235</cdr:x>
      <cdr:y>0.13662</cdr:y>
    </cdr:to>
    <cdr:sp macro="" textlink="">
      <cdr:nvSpPr>
        <cdr:cNvPr id="9" name="Прямая соединительная линия 8"/>
        <cdr:cNvSpPr/>
      </cdr:nvSpPr>
      <cdr:spPr>
        <a:xfrm xmlns:a="http://schemas.openxmlformats.org/drawingml/2006/main">
          <a:off x="4933499" y="811704"/>
          <a:ext cx="993467" cy="943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57150" cap="flat" cmpd="sng" algn="ctr">
          <a:solidFill>
            <a:sysClr val="window" lastClr="FFFFFF">
              <a:lumMod val="6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0.39417</cdr:x>
      <cdr:y>0.13279</cdr:y>
    </cdr:from>
    <cdr:to>
      <cdr:x>0.50175</cdr:x>
      <cdr:y>0.13435</cdr:y>
    </cdr:to>
    <cdr:sp macro="" textlink="">
      <cdr:nvSpPr>
        <cdr:cNvPr id="11" name="Прямая соединительная линия 10"/>
        <cdr:cNvSpPr/>
      </cdr:nvSpPr>
      <cdr:spPr>
        <a:xfrm xmlns:a="http://schemas.openxmlformats.org/drawingml/2006/main" flipV="1">
          <a:off x="3746961" y="798124"/>
          <a:ext cx="1022651" cy="937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57150" cap="flat" cmpd="sng" algn="ctr">
          <a:solidFill>
            <a:sysClr val="window" lastClr="FFFFFF">
              <a:lumMod val="6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0.79158</cdr:x>
      <cdr:y>0</cdr:y>
    </cdr:from>
    <cdr:to>
      <cdr:x>1</cdr:x>
      <cdr:y>0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 rot="16200000">
          <a:off x="8288099" y="-1823999"/>
          <a:ext cx="0" cy="180851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57150" cap="flat" cmpd="sng" algn="ctr">
          <a:solidFill>
            <a:sysClr val="window" lastClr="FFFFFF">
              <a:lumMod val="6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0.67887</cdr:x>
      <cdr:y>0.13154</cdr:y>
    </cdr:from>
    <cdr:to>
      <cdr:x>0.9499</cdr:x>
      <cdr:y>0.13312</cdr:y>
    </cdr:to>
    <cdr:sp macro="" textlink="">
      <cdr:nvSpPr>
        <cdr:cNvPr id="15" name="Прямая соединительная линия 14"/>
        <cdr:cNvSpPr/>
      </cdr:nvSpPr>
      <cdr:spPr>
        <a:xfrm xmlns:a="http://schemas.openxmlformats.org/drawingml/2006/main" rot="16200000">
          <a:off x="7736753" y="-492848"/>
          <a:ext cx="9496" cy="257639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57150" cap="flat" cmpd="sng" algn="ctr">
          <a:solidFill>
            <a:sysClr val="window" lastClr="FFFFFF">
              <a:lumMod val="6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0.27655</cdr:x>
      <cdr:y>0</cdr:y>
    </cdr:from>
    <cdr:to>
      <cdr:x>0.88677</cdr:x>
      <cdr:y>0.13471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628900" y="-1"/>
          <a:ext cx="5800725" cy="809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ru-RU" sz="1600" b="1"/>
            <a:t>Сочинение</a:t>
          </a:r>
        </a:p>
        <a:p xmlns:a="http://schemas.openxmlformats.org/drawingml/2006/main">
          <a:pPr algn="ctr"/>
          <a:r>
            <a:rPr lang="ru-RU" sz="1600" b="1"/>
            <a:t>Профили</a:t>
          </a:r>
          <a:r>
            <a:rPr lang="ru-RU" sz="1600" b="1" baseline="0"/>
            <a:t> решаемости  по Республике Калмыкия </a:t>
          </a:r>
          <a:endParaRPr lang="ru-RU" sz="16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18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shalbunoab</dc:creator>
  <cp:lastModifiedBy>KMAlyuvinova</cp:lastModifiedBy>
  <cp:revision>104</cp:revision>
  <dcterms:created xsi:type="dcterms:W3CDTF">2016-12-29T10:22:00Z</dcterms:created>
  <dcterms:modified xsi:type="dcterms:W3CDTF">2017-01-12T07:42:00Z</dcterms:modified>
</cp:coreProperties>
</file>