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15" w:rsidRPr="00922179" w:rsidRDefault="00401B15" w:rsidP="00922179">
      <w:pPr>
        <w:pStyle w:val="1"/>
      </w:pPr>
      <w:r w:rsidRPr="00922179">
        <w:t>Результаты</w:t>
      </w:r>
      <w:r w:rsidR="00966F19" w:rsidRPr="00922179">
        <w:t xml:space="preserve"> </w:t>
      </w:r>
      <w:r w:rsidRPr="00922179">
        <w:t>мотивирующего мониторингового исследования</w:t>
      </w:r>
      <w:r w:rsidR="00966F19" w:rsidRPr="00922179">
        <w:t xml:space="preserve"> </w:t>
      </w:r>
      <w:r w:rsidRPr="00922179">
        <w:t>по итогам деятельности образовательных организаций</w:t>
      </w:r>
      <w:r w:rsidR="00966F19" w:rsidRPr="00922179">
        <w:t xml:space="preserve"> </w:t>
      </w:r>
      <w:r w:rsidRPr="00922179">
        <w:t>дошкольного</w:t>
      </w:r>
      <w:r w:rsidR="00966F19" w:rsidRPr="00922179">
        <w:t xml:space="preserve"> </w:t>
      </w:r>
      <w:r w:rsidRPr="00922179">
        <w:t>образования</w:t>
      </w:r>
      <w:r w:rsidR="00966F19" w:rsidRPr="00922179">
        <w:t xml:space="preserve"> </w:t>
      </w:r>
      <w:r w:rsidRPr="00922179">
        <w:t>за 2019-2020 учебный год</w:t>
      </w:r>
    </w:p>
    <w:p w:rsidR="00BE09B0" w:rsidRDefault="00BE09B0" w:rsidP="00DD7962">
      <w:pPr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E09B0" w:rsidSect="000D0A45">
          <w:type w:val="continuous"/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966F19" w:rsidRPr="00425894" w:rsidRDefault="00401B15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Республики Калмыкия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18.05.2021</w:t>
      </w:r>
      <w:r w:rsidR="00BE09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BE09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656 «О</w:t>
      </w:r>
      <w:r w:rsidR="00BE09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проведении мотивирующего мониторингового исследования среди образовательных организаций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Республики Калмыкия» был проведён мониторинг деятельн</w:t>
      </w:r>
      <w:bookmarkStart w:id="0" w:name="_GoBack"/>
      <w:bookmarkEnd w:id="0"/>
      <w:r w:rsidRPr="00425894">
        <w:rPr>
          <w:rFonts w:ascii="Times New Roman" w:eastAsia="Times New Roman" w:hAnsi="Times New Roman" w:cs="Times New Roman"/>
          <w:sz w:val="24"/>
          <w:szCs w:val="24"/>
        </w:rPr>
        <w:t>ости образовательных организаций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за 2019-2020 учебный год по </w:t>
      </w:r>
      <w:r w:rsidR="0082133A" w:rsidRPr="00425894">
        <w:rPr>
          <w:rFonts w:ascii="Times New Roman" w:eastAsia="Times New Roman" w:hAnsi="Times New Roman" w:cs="Times New Roman"/>
          <w:sz w:val="24"/>
          <w:szCs w:val="24"/>
        </w:rPr>
        <w:t>6 кластерам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133A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F19" w:rsidRPr="00425894" w:rsidRDefault="0041077F" w:rsidP="00BE09B0">
      <w:pPr>
        <w:pStyle w:val="a3"/>
        <w:numPr>
          <w:ilvl w:val="0"/>
          <w:numId w:val="2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10C9" w:rsidRPr="00425894">
        <w:rPr>
          <w:rFonts w:ascii="Times New Roman" w:eastAsia="Times New Roman" w:hAnsi="Times New Roman" w:cs="Times New Roman"/>
          <w:sz w:val="24"/>
          <w:szCs w:val="24"/>
        </w:rPr>
        <w:t>кий сад-город,</w:t>
      </w:r>
      <w:r w:rsidR="005B2B2A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F19" w:rsidRPr="00425894" w:rsidRDefault="0041077F" w:rsidP="00BE09B0">
      <w:pPr>
        <w:pStyle w:val="a3"/>
        <w:numPr>
          <w:ilvl w:val="0"/>
          <w:numId w:val="2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r w:rsidR="005F10C9" w:rsidRPr="00425894">
        <w:rPr>
          <w:rFonts w:ascii="Times New Roman" w:eastAsia="Times New Roman" w:hAnsi="Times New Roman" w:cs="Times New Roman"/>
          <w:sz w:val="24"/>
          <w:szCs w:val="24"/>
        </w:rPr>
        <w:t xml:space="preserve">сад-село, </w:t>
      </w:r>
    </w:p>
    <w:p w:rsidR="00777B1C" w:rsidRPr="00425894" w:rsidRDefault="00777B1C" w:rsidP="00BE09B0">
      <w:pPr>
        <w:pStyle w:val="a3"/>
        <w:numPr>
          <w:ilvl w:val="0"/>
          <w:numId w:val="2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425894">
        <w:rPr>
          <w:rFonts w:ascii="Times New Roman" w:hAnsi="Times New Roman" w:cs="Times New Roman"/>
          <w:sz w:val="24"/>
          <w:szCs w:val="24"/>
        </w:rPr>
        <w:t>, более 150 ч.,</w:t>
      </w:r>
    </w:p>
    <w:p w:rsidR="00777B1C" w:rsidRPr="00425894" w:rsidRDefault="00777B1C" w:rsidP="00BE09B0">
      <w:pPr>
        <w:pStyle w:val="a3"/>
        <w:numPr>
          <w:ilvl w:val="0"/>
          <w:numId w:val="2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425894">
        <w:rPr>
          <w:rFonts w:ascii="Times New Roman" w:hAnsi="Times New Roman" w:cs="Times New Roman"/>
          <w:sz w:val="24"/>
          <w:szCs w:val="24"/>
        </w:rPr>
        <w:t>, менее 150 ч.,</w:t>
      </w:r>
    </w:p>
    <w:p w:rsidR="00777B1C" w:rsidRPr="00425894" w:rsidRDefault="00777B1C" w:rsidP="00BE09B0">
      <w:pPr>
        <w:pStyle w:val="a3"/>
        <w:numPr>
          <w:ilvl w:val="0"/>
          <w:numId w:val="2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425894">
        <w:rPr>
          <w:rFonts w:ascii="Times New Roman" w:hAnsi="Times New Roman" w:cs="Times New Roman"/>
          <w:sz w:val="24"/>
          <w:szCs w:val="24"/>
        </w:rPr>
        <w:t xml:space="preserve"> общеобразовательной направленности, более 150</w:t>
      </w:r>
      <w:r w:rsidR="00BE09B0">
        <w:rPr>
          <w:rFonts w:ascii="Times New Roman" w:hAnsi="Times New Roman" w:cs="Times New Roman"/>
          <w:sz w:val="24"/>
          <w:szCs w:val="24"/>
        </w:rPr>
        <w:t> </w:t>
      </w:r>
      <w:r w:rsidRPr="00425894">
        <w:rPr>
          <w:rFonts w:ascii="Times New Roman" w:hAnsi="Times New Roman" w:cs="Times New Roman"/>
          <w:sz w:val="24"/>
          <w:szCs w:val="24"/>
        </w:rPr>
        <w:t>ч.,</w:t>
      </w:r>
    </w:p>
    <w:p w:rsidR="00777B1C" w:rsidRPr="00425894" w:rsidRDefault="00777B1C" w:rsidP="00BE09B0">
      <w:pPr>
        <w:pStyle w:val="a3"/>
        <w:numPr>
          <w:ilvl w:val="0"/>
          <w:numId w:val="2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425894">
        <w:rPr>
          <w:rFonts w:ascii="Times New Roman" w:hAnsi="Times New Roman" w:cs="Times New Roman"/>
          <w:sz w:val="24"/>
          <w:szCs w:val="24"/>
        </w:rPr>
        <w:t xml:space="preserve"> общеобразовательной направленности, менее 150</w:t>
      </w:r>
      <w:r w:rsidR="00BE09B0">
        <w:rPr>
          <w:rFonts w:ascii="Times New Roman" w:hAnsi="Times New Roman" w:cs="Times New Roman"/>
          <w:sz w:val="24"/>
          <w:szCs w:val="24"/>
        </w:rPr>
        <w:t> </w:t>
      </w:r>
      <w:r w:rsidRPr="00425894">
        <w:rPr>
          <w:rFonts w:ascii="Times New Roman" w:hAnsi="Times New Roman" w:cs="Times New Roman"/>
          <w:sz w:val="24"/>
          <w:szCs w:val="24"/>
        </w:rPr>
        <w:t>ч.,</w:t>
      </w:r>
    </w:p>
    <w:p w:rsidR="00777B1C" w:rsidRPr="00425894" w:rsidRDefault="0082133A" w:rsidP="00DD7962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33FCC" w:rsidRPr="004258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B15" w:rsidRPr="00425894">
        <w:rPr>
          <w:rFonts w:ascii="Times New Roman" w:eastAsia="Times New Roman" w:hAnsi="Times New Roman" w:cs="Times New Roman"/>
          <w:sz w:val="24"/>
          <w:szCs w:val="24"/>
        </w:rPr>
        <w:t>6 показателям</w:t>
      </w:r>
      <w:r w:rsidR="00F33FCC" w:rsidRPr="00425894">
        <w:rPr>
          <w:rFonts w:ascii="Times New Roman" w:eastAsia="Times New Roman" w:hAnsi="Times New Roman" w:cs="Times New Roman"/>
          <w:sz w:val="24"/>
          <w:szCs w:val="24"/>
        </w:rPr>
        <w:t xml:space="preserve"> в каждом кластере</w:t>
      </w:r>
      <w:r w:rsidR="00401B15" w:rsidRPr="004258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D70BA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B1C" w:rsidRPr="00425894" w:rsidRDefault="00777B1C" w:rsidP="00BE09B0">
      <w:pPr>
        <w:pStyle w:val="a3"/>
        <w:numPr>
          <w:ilvl w:val="0"/>
          <w:numId w:val="3"/>
        </w:numPr>
        <w:spacing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4625" w:rsidRPr="00425894">
        <w:rPr>
          <w:rFonts w:ascii="Times New Roman" w:eastAsia="Times New Roman" w:hAnsi="Times New Roman" w:cs="Times New Roman"/>
          <w:sz w:val="24"/>
          <w:szCs w:val="24"/>
        </w:rPr>
        <w:t>ариативно</w:t>
      </w:r>
      <w:r w:rsidR="00444E4A" w:rsidRPr="00425894">
        <w:rPr>
          <w:rFonts w:ascii="Times New Roman" w:eastAsia="Times New Roman" w:hAnsi="Times New Roman" w:cs="Times New Roman"/>
          <w:sz w:val="24"/>
          <w:szCs w:val="24"/>
        </w:rPr>
        <w:t>сть форм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 xml:space="preserve"> дошкольных </w:t>
      </w:r>
      <w:r w:rsidR="00444E4A" w:rsidRPr="00425894">
        <w:rPr>
          <w:rFonts w:ascii="Times New Roman" w:eastAsia="Times New Roman" w:hAnsi="Times New Roman" w:cs="Times New Roman"/>
          <w:sz w:val="24"/>
          <w:szCs w:val="24"/>
        </w:rPr>
        <w:t>образовательных услуг</w:t>
      </w:r>
      <w:r w:rsidR="00D24625" w:rsidRPr="004258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4E4A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B1C" w:rsidRPr="00425894" w:rsidRDefault="00777B1C" w:rsidP="00BE09B0">
      <w:pPr>
        <w:pStyle w:val="a3"/>
        <w:numPr>
          <w:ilvl w:val="0"/>
          <w:numId w:val="3"/>
        </w:numPr>
        <w:spacing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0FA8" w:rsidRPr="00425894">
        <w:rPr>
          <w:rFonts w:ascii="Times New Roman" w:eastAsia="Times New Roman" w:hAnsi="Times New Roman" w:cs="Times New Roman"/>
          <w:sz w:val="24"/>
          <w:szCs w:val="24"/>
        </w:rPr>
        <w:t>нновационная деятельность образовательной организации дошкольного образования,</w:t>
      </w:r>
      <w:r w:rsidR="004C6E44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B1C" w:rsidRPr="00425894" w:rsidRDefault="00777B1C" w:rsidP="00BE09B0">
      <w:pPr>
        <w:pStyle w:val="a3"/>
        <w:numPr>
          <w:ilvl w:val="0"/>
          <w:numId w:val="3"/>
        </w:numPr>
        <w:spacing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73FA6" w:rsidRPr="00425894">
        <w:rPr>
          <w:rFonts w:ascii="Times New Roman" w:eastAsia="Times New Roman" w:hAnsi="Times New Roman" w:cs="Times New Roman"/>
          <w:sz w:val="24"/>
          <w:szCs w:val="24"/>
        </w:rPr>
        <w:t>доровьесбере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73FA6" w:rsidRPr="00425894">
        <w:rPr>
          <w:rFonts w:ascii="Times New Roman" w:eastAsia="Times New Roman" w:hAnsi="Times New Roman" w:cs="Times New Roman"/>
          <w:sz w:val="24"/>
          <w:szCs w:val="24"/>
        </w:rPr>
        <w:t>ающие технологии в воспитательно-образовательном процессе,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B1C" w:rsidRPr="00425894" w:rsidRDefault="00777B1C" w:rsidP="00BE09B0">
      <w:pPr>
        <w:pStyle w:val="a3"/>
        <w:numPr>
          <w:ilvl w:val="0"/>
          <w:numId w:val="3"/>
        </w:numPr>
        <w:spacing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>азвитие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 w:rsidR="00401B15" w:rsidRPr="00425894">
        <w:rPr>
          <w:rFonts w:ascii="Times New Roman" w:eastAsia="Times New Roman" w:hAnsi="Times New Roman" w:cs="Times New Roman"/>
          <w:sz w:val="24"/>
          <w:szCs w:val="24"/>
        </w:rPr>
        <w:t xml:space="preserve"> потенциал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 xml:space="preserve">дошкольной </w:t>
      </w:r>
      <w:r w:rsidR="00401B15" w:rsidRPr="00425894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B1C" w:rsidRPr="00425894" w:rsidRDefault="00777B1C" w:rsidP="00BE09B0">
      <w:pPr>
        <w:pStyle w:val="a3"/>
        <w:numPr>
          <w:ilvl w:val="0"/>
          <w:numId w:val="3"/>
        </w:numPr>
        <w:spacing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>атериально-технические,</w:t>
      </w:r>
      <w:r w:rsidR="00B54AFA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B2A" w:rsidRPr="00425894">
        <w:rPr>
          <w:rFonts w:ascii="Times New Roman" w:eastAsia="Times New Roman" w:hAnsi="Times New Roman" w:cs="Times New Roman"/>
          <w:sz w:val="24"/>
          <w:szCs w:val="24"/>
        </w:rPr>
        <w:t>учебно-методические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>, медико-социальные условия пребывания детей,</w:t>
      </w:r>
      <w:r w:rsidR="00B54AFA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F19" w:rsidRDefault="00777B1C" w:rsidP="00BE09B0">
      <w:pPr>
        <w:pStyle w:val="a3"/>
        <w:numPr>
          <w:ilvl w:val="0"/>
          <w:numId w:val="3"/>
        </w:numPr>
        <w:spacing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>абота с родителями,</w:t>
      </w:r>
      <w:r w:rsidR="00B54AFA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5BA" w:rsidRPr="00425894">
        <w:rPr>
          <w:rFonts w:ascii="Times New Roman" w:eastAsia="Times New Roman" w:hAnsi="Times New Roman" w:cs="Times New Roman"/>
          <w:sz w:val="24"/>
          <w:szCs w:val="24"/>
        </w:rPr>
        <w:t>общественностью и социумом</w:t>
      </w:r>
      <w:r w:rsidR="00401B15" w:rsidRPr="004258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B15" w:rsidRPr="00425894" w:rsidRDefault="00401B15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hAnsi="Times New Roman" w:cs="Times New Roman"/>
          <w:sz w:val="24"/>
          <w:szCs w:val="24"/>
        </w:rPr>
        <w:t>Значение показателей мониторинга соответствует данным</w:t>
      </w:r>
      <w:r w:rsidR="00966F19" w:rsidRPr="00425894">
        <w:rPr>
          <w:rFonts w:ascii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hAnsi="Times New Roman" w:cs="Times New Roman"/>
          <w:sz w:val="24"/>
          <w:szCs w:val="24"/>
        </w:rPr>
        <w:t>2019-2020 учебного года.</w:t>
      </w:r>
    </w:p>
    <w:p w:rsidR="00401B15" w:rsidRPr="00425894" w:rsidRDefault="00401B15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7DA9" w:rsidRPr="00425894">
        <w:rPr>
          <w:rFonts w:ascii="Times New Roman" w:eastAsia="Times New Roman" w:hAnsi="Times New Roman" w:cs="Times New Roman"/>
          <w:sz w:val="24"/>
          <w:szCs w:val="24"/>
        </w:rPr>
        <w:t xml:space="preserve"> мониторинге приняли участие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DA9" w:rsidRPr="00425894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96" w:rsidRPr="00425894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  <w:r w:rsidR="00607F96" w:rsidRPr="00425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B2A" w:rsidRPr="00425894" w:rsidRDefault="005B2B2A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услуг </w:t>
      </w:r>
      <w:r w:rsidR="0075696D" w:rsidRPr="00425894">
        <w:rPr>
          <w:rFonts w:ascii="Times New Roman" w:eastAsia="Times New Roman" w:hAnsi="Times New Roman" w:cs="Times New Roman"/>
          <w:sz w:val="24"/>
          <w:szCs w:val="24"/>
        </w:rPr>
        <w:t>и инновационная деятельность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96D" w:rsidRPr="0042589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организаций показываю</w:t>
      </w:r>
      <w:r w:rsidR="004A737E" w:rsidRPr="0042589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37E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что большая часть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организаций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не уделяют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внимание </w:t>
      </w:r>
      <w:r w:rsidR="004A737E" w:rsidRPr="00425894">
        <w:rPr>
          <w:rFonts w:ascii="Times New Roman" w:eastAsia="Times New Roman" w:hAnsi="Times New Roman" w:cs="Times New Roman"/>
          <w:sz w:val="24"/>
          <w:szCs w:val="24"/>
        </w:rPr>
        <w:t>инновационной деятельности, а также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37E" w:rsidRPr="00425894">
        <w:rPr>
          <w:rFonts w:ascii="Times New Roman" w:eastAsia="Times New Roman" w:hAnsi="Times New Roman" w:cs="Times New Roman"/>
          <w:sz w:val="24"/>
          <w:szCs w:val="24"/>
        </w:rPr>
        <w:t>не решают задачи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37E" w:rsidRPr="0042589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дошкольных образовательных услуг. </w:t>
      </w:r>
    </w:p>
    <w:p w:rsidR="009F3124" w:rsidRPr="00425894" w:rsidRDefault="009F3124" w:rsidP="00777B1C">
      <w:pPr>
        <w:spacing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Здоровьесбере</w:t>
      </w:r>
      <w:r w:rsidR="0099245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ающие технологии в воспитательно-образовательном процессе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наиболее успешно прим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 xml:space="preserve">няют в МКДОУ «Детский сад№ 12 «Булг» г. Элиста. </w:t>
      </w:r>
    </w:p>
    <w:p w:rsidR="00607F96" w:rsidRPr="00425894" w:rsidRDefault="009F3124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966F19" w:rsidRPr="00425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bCs/>
          <w:sz w:val="24"/>
          <w:szCs w:val="24"/>
        </w:rPr>
        <w:t>кадрового потенциала</w:t>
      </w:r>
      <w:r w:rsidR="00966F19" w:rsidRPr="004258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bCs/>
          <w:sz w:val="24"/>
          <w:szCs w:val="24"/>
        </w:rPr>
        <w:t>дошкольной образовательной организации</w:t>
      </w:r>
      <w:r w:rsidR="00BF17BA" w:rsidRPr="004258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96" w:rsidRPr="00425894">
        <w:rPr>
          <w:rFonts w:ascii="Times New Roman" w:eastAsia="Times New Roman" w:hAnsi="Times New Roman" w:cs="Times New Roman"/>
          <w:sz w:val="24"/>
          <w:szCs w:val="24"/>
        </w:rPr>
        <w:t>Качество образования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96" w:rsidRPr="00425894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96" w:rsidRPr="00425894">
        <w:rPr>
          <w:rFonts w:ascii="Times New Roman" w:eastAsia="Times New Roman" w:hAnsi="Times New Roman" w:cs="Times New Roman"/>
          <w:sz w:val="24"/>
          <w:szCs w:val="24"/>
        </w:rPr>
        <w:t>напрямую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96" w:rsidRPr="00425894">
        <w:rPr>
          <w:rFonts w:ascii="Times New Roman" w:eastAsia="Times New Roman" w:hAnsi="Times New Roman" w:cs="Times New Roman"/>
          <w:sz w:val="24"/>
          <w:szCs w:val="24"/>
        </w:rPr>
        <w:t>связано с кадровой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BA" w:rsidRPr="00425894">
        <w:rPr>
          <w:rFonts w:ascii="Times New Roman" w:eastAsia="Times New Roman" w:hAnsi="Times New Roman" w:cs="Times New Roman"/>
          <w:sz w:val="24"/>
          <w:szCs w:val="24"/>
        </w:rPr>
        <w:t>политикой.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BA" w:rsidRPr="00425894">
        <w:rPr>
          <w:rFonts w:ascii="Times New Roman" w:eastAsia="Times New Roman" w:hAnsi="Times New Roman" w:cs="Times New Roman"/>
          <w:sz w:val="24"/>
          <w:szCs w:val="24"/>
        </w:rPr>
        <w:t>По данному показателю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BA" w:rsidRPr="00425894">
        <w:rPr>
          <w:rFonts w:ascii="Times New Roman" w:eastAsia="Times New Roman" w:hAnsi="Times New Roman" w:cs="Times New Roman"/>
          <w:sz w:val="24"/>
          <w:szCs w:val="24"/>
        </w:rPr>
        <w:t>большая часть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BA" w:rsidRPr="0042589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организаций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BA" w:rsidRPr="00425894">
        <w:rPr>
          <w:rFonts w:ascii="Times New Roman" w:eastAsia="Times New Roman" w:hAnsi="Times New Roman" w:cs="Times New Roman"/>
          <w:sz w:val="24"/>
          <w:szCs w:val="24"/>
        </w:rPr>
        <w:t>попадает в красную зону.</w:t>
      </w:r>
    </w:p>
    <w:p w:rsidR="00BF17BA" w:rsidRPr="00425894" w:rsidRDefault="00BF17BA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bCs/>
          <w:sz w:val="24"/>
          <w:szCs w:val="24"/>
        </w:rPr>
        <w:t>Материально-технические, учебно-методические, медико-социальные условия пребывания детей</w:t>
      </w:r>
      <w:r w:rsidR="00966F19" w:rsidRPr="004258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bCs/>
          <w:sz w:val="24"/>
          <w:szCs w:val="24"/>
        </w:rPr>
        <w:t>отвечают требованиям</w:t>
      </w:r>
      <w:r w:rsidR="00966F19" w:rsidRPr="004258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bCs/>
          <w:sz w:val="24"/>
          <w:szCs w:val="24"/>
        </w:rPr>
        <w:t>ФГОС</w:t>
      </w:r>
      <w:r w:rsidR="00966F19" w:rsidRPr="004258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33D2" w:rsidRPr="0042589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МКДОУ «Детский сад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№ 12 «Булг» г.</w:t>
      </w:r>
      <w:r w:rsidR="00777B1C" w:rsidRPr="00425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Элиста, уделяют внимание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развитию МТБ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организаций в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Лаганском, Яшалтинском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Черноземельском районах.</w:t>
      </w:r>
    </w:p>
    <w:p w:rsidR="004933D2" w:rsidRPr="00425894" w:rsidRDefault="00BF17BA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родителями, общественностью и социумом.</w:t>
      </w:r>
      <w:r w:rsidR="00966F19" w:rsidRPr="004258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4683" w:rsidRPr="00425894">
        <w:rPr>
          <w:rFonts w:ascii="Times New Roman" w:hAnsi="Times New Roman" w:cs="Times New Roman"/>
          <w:sz w:val="24"/>
          <w:szCs w:val="24"/>
        </w:rPr>
        <w:t xml:space="preserve">Семья и детский сад </w:t>
      </w:r>
      <w:r w:rsidR="00966F19" w:rsidRPr="00425894">
        <w:rPr>
          <w:rFonts w:ascii="Times New Roman" w:hAnsi="Times New Roman" w:cs="Times New Roman"/>
          <w:sz w:val="24"/>
          <w:szCs w:val="24"/>
        </w:rPr>
        <w:t>–</w:t>
      </w:r>
      <w:r w:rsidR="002B4683" w:rsidRPr="00425894">
        <w:rPr>
          <w:rFonts w:ascii="Times New Roman" w:hAnsi="Times New Roman" w:cs="Times New Roman"/>
          <w:sz w:val="24"/>
          <w:szCs w:val="24"/>
        </w:rPr>
        <w:t xml:space="preserve"> одна</w:t>
      </w:r>
      <w:r w:rsidR="00966F19" w:rsidRPr="00425894">
        <w:rPr>
          <w:sz w:val="24"/>
          <w:szCs w:val="24"/>
        </w:rPr>
        <w:t xml:space="preserve"> </w:t>
      </w:r>
      <w:r w:rsidR="002B4683" w:rsidRPr="00425894">
        <w:rPr>
          <w:rFonts w:ascii="Times New Roman" w:hAnsi="Times New Roman" w:cs="Times New Roman"/>
          <w:sz w:val="24"/>
          <w:szCs w:val="24"/>
        </w:rPr>
        <w:t>из первых ступеней преемственности в процессе воспитания и обучения.</w:t>
      </w:r>
      <w:r w:rsidR="00777B1C" w:rsidRPr="00425894">
        <w:rPr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Открытость дошкольных образовательных организаций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к сотрудничеству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с социумом дает положительные результаты в образовательной деятельности.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По данному показателю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 xml:space="preserve">можно отметить </w:t>
      </w:r>
      <w:r w:rsidR="00992456" w:rsidRPr="00992456">
        <w:rPr>
          <w:rFonts w:ascii="Times New Roman" w:eastAsia="Times New Roman" w:hAnsi="Times New Roman" w:cs="Times New Roman"/>
          <w:sz w:val="24"/>
          <w:szCs w:val="24"/>
        </w:rPr>
        <w:t xml:space="preserve">МКДОУ </w:t>
      </w:r>
      <w:proofErr w:type="spellStart"/>
      <w:r w:rsidR="00992456" w:rsidRPr="00992456">
        <w:rPr>
          <w:rFonts w:ascii="Times New Roman" w:eastAsia="Times New Roman" w:hAnsi="Times New Roman" w:cs="Times New Roman"/>
          <w:sz w:val="24"/>
          <w:szCs w:val="24"/>
        </w:rPr>
        <w:t>Ергенинский</w:t>
      </w:r>
      <w:proofErr w:type="spellEnd"/>
      <w:r w:rsidR="00992456" w:rsidRPr="0099245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«Герл» </w:t>
      </w:r>
      <w:proofErr w:type="spellStart"/>
      <w:r w:rsidR="00992456" w:rsidRPr="00992456">
        <w:rPr>
          <w:rFonts w:ascii="Times New Roman" w:eastAsia="Times New Roman" w:hAnsi="Times New Roman" w:cs="Times New Roman"/>
          <w:sz w:val="24"/>
          <w:szCs w:val="24"/>
        </w:rPr>
        <w:t>Кетченеровск</w:t>
      </w:r>
      <w:r w:rsidR="00992456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992456" w:rsidRPr="00992456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92456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«Детский сад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№ 5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Березка» г. Элиста, некоторые дошкольные образовательные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организации Городовиковского,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Лаганского,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Малодербетовского,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Целинного, Черноземельского,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6DC" w:rsidRPr="00425894">
        <w:rPr>
          <w:rFonts w:ascii="Times New Roman" w:eastAsia="Times New Roman" w:hAnsi="Times New Roman" w:cs="Times New Roman"/>
          <w:sz w:val="24"/>
          <w:szCs w:val="24"/>
        </w:rPr>
        <w:t>Яшалтинского районов.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6DC" w:rsidRPr="00425894" w:rsidRDefault="00BA66DC" w:rsidP="00777B1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894">
        <w:rPr>
          <w:rFonts w:ascii="Times New Roman" w:eastAsia="Times New Roman" w:hAnsi="Times New Roman" w:cs="Times New Roman"/>
          <w:sz w:val="24"/>
          <w:szCs w:val="24"/>
        </w:rPr>
        <w:t>По итоговым результатам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мониторинга большая часть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организаций попадает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в красную зону, меньшая их часть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eastAsia="Times New Roman" w:hAnsi="Times New Roman" w:cs="Times New Roman"/>
          <w:sz w:val="24"/>
          <w:szCs w:val="24"/>
        </w:rPr>
        <w:t>- в желтую.</w:t>
      </w:r>
    </w:p>
    <w:p w:rsidR="00BA66DC" w:rsidRPr="00922179" w:rsidRDefault="00BA66DC" w:rsidP="00922179">
      <w:pPr>
        <w:pStyle w:val="2"/>
      </w:pPr>
      <w:r w:rsidRPr="00922179">
        <w:t>Рекомендации</w:t>
      </w:r>
      <w:r w:rsidR="00966F19" w:rsidRPr="00922179">
        <w:t xml:space="preserve"> </w:t>
      </w:r>
      <w:r w:rsidRPr="00922179">
        <w:t>руководителям</w:t>
      </w:r>
      <w:r w:rsidR="00966F19" w:rsidRPr="00922179">
        <w:t xml:space="preserve"> </w:t>
      </w:r>
      <w:r w:rsidRPr="00922179">
        <w:t>МОУО</w:t>
      </w:r>
      <w:r w:rsidR="00966F19" w:rsidRPr="00922179">
        <w:t xml:space="preserve"> </w:t>
      </w:r>
      <w:r w:rsidRPr="00922179">
        <w:t>и</w:t>
      </w:r>
      <w:r w:rsidR="00966F19" w:rsidRPr="00922179">
        <w:t xml:space="preserve"> </w:t>
      </w:r>
      <w:r w:rsidRPr="00922179">
        <w:t>дошкольных образовательных организаций:</w:t>
      </w:r>
    </w:p>
    <w:p w:rsidR="004310C7" w:rsidRPr="00425894" w:rsidRDefault="00BA66DC" w:rsidP="00BE09B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hAnsi="Times New Roman" w:cs="Times New Roman"/>
          <w:sz w:val="24"/>
          <w:szCs w:val="24"/>
        </w:rPr>
        <w:t>проанализировать результаты мониторинга, выявить проблемные зоны</w:t>
      </w:r>
      <w:r w:rsidR="004933D2" w:rsidRPr="00425894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и разработать план по их устранению;</w:t>
      </w:r>
    </w:p>
    <w:p w:rsidR="004310C7" w:rsidRPr="00425894" w:rsidRDefault="00BA66DC" w:rsidP="00BE09B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hAnsi="Times New Roman" w:cs="Times New Roman"/>
          <w:sz w:val="24"/>
          <w:szCs w:val="24"/>
        </w:rPr>
        <w:t>провести самоанализ профессиональных дефицитов и</w:t>
      </w:r>
      <w:r w:rsidR="00966F19" w:rsidRPr="00425894">
        <w:rPr>
          <w:rFonts w:ascii="Times New Roman" w:hAnsi="Times New Roman" w:cs="Times New Roman"/>
          <w:sz w:val="24"/>
          <w:szCs w:val="24"/>
        </w:rPr>
        <w:t xml:space="preserve"> </w:t>
      </w:r>
      <w:r w:rsidRPr="00425894">
        <w:rPr>
          <w:rFonts w:ascii="Times New Roman" w:hAnsi="Times New Roman" w:cs="Times New Roman"/>
          <w:sz w:val="24"/>
          <w:szCs w:val="24"/>
        </w:rPr>
        <w:t>спланировать деятельность по устранению профессиональных дефицитов;</w:t>
      </w:r>
    </w:p>
    <w:p w:rsidR="004933D2" w:rsidRPr="00425894" w:rsidRDefault="00BA66DC" w:rsidP="00BE09B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5894">
        <w:rPr>
          <w:rFonts w:ascii="Times New Roman" w:hAnsi="Times New Roman" w:cs="Times New Roman"/>
          <w:sz w:val="24"/>
          <w:szCs w:val="24"/>
        </w:rPr>
        <w:t>решать</w:t>
      </w:r>
      <w:r w:rsidR="00966F19" w:rsidRPr="0042589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9496684"/>
      <w:r w:rsidRPr="00425894">
        <w:rPr>
          <w:rFonts w:ascii="Times New Roman" w:hAnsi="Times New Roman" w:cs="Times New Roman"/>
          <w:sz w:val="24"/>
          <w:szCs w:val="24"/>
        </w:rPr>
        <w:t>вопросы</w:t>
      </w:r>
      <w:r w:rsidR="00966F19" w:rsidRPr="00425894">
        <w:rPr>
          <w:rFonts w:ascii="Times New Roman" w:hAnsi="Times New Roman" w:cs="Times New Roman"/>
          <w:sz w:val="24"/>
          <w:szCs w:val="24"/>
        </w:rPr>
        <w:t xml:space="preserve"> </w:t>
      </w:r>
      <w:r w:rsidR="00922179">
        <w:rPr>
          <w:rFonts w:ascii="Times New Roman" w:hAnsi="Times New Roman" w:cs="Times New Roman"/>
          <w:sz w:val="24"/>
          <w:szCs w:val="24"/>
        </w:rPr>
        <w:t>цифровой образовательной среды</w:t>
      </w:r>
      <w:r w:rsidR="004933D2" w:rsidRPr="00425894">
        <w:rPr>
          <w:rFonts w:ascii="Times New Roman" w:hAnsi="Times New Roman" w:cs="Times New Roman"/>
          <w:sz w:val="24"/>
          <w:szCs w:val="24"/>
        </w:rPr>
        <w:t>, а также</w:t>
      </w:r>
      <w:r w:rsidR="00187249" w:rsidRPr="00425894">
        <w:rPr>
          <w:rFonts w:ascii="Times New Roman" w:hAnsi="Times New Roman" w:cs="Times New Roman"/>
          <w:sz w:val="24"/>
          <w:szCs w:val="24"/>
        </w:rPr>
        <w:t xml:space="preserve"> </w:t>
      </w:r>
      <w:r w:rsidR="00187249" w:rsidRPr="00425894">
        <w:rPr>
          <w:rFonts w:ascii="Times New Roman" w:eastAsia="Times New Roman" w:hAnsi="Times New Roman" w:cs="Times New Roman"/>
          <w:sz w:val="24"/>
          <w:szCs w:val="24"/>
        </w:rPr>
        <w:t>обновления материально-техническ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 xml:space="preserve">ой базы </w:t>
      </w:r>
      <w:bookmarkEnd w:id="1"/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>и содержания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66F19" w:rsidRPr="0042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3D2" w:rsidRPr="0042589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организациях.</w:t>
      </w:r>
    </w:p>
    <w:p w:rsidR="002B4683" w:rsidRPr="00425894" w:rsidRDefault="002B4683" w:rsidP="00777B1C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4683" w:rsidRPr="00425894" w:rsidSect="00BE09B0">
      <w:type w:val="continuous"/>
      <w:pgSz w:w="16838" w:h="11906" w:orient="landscape"/>
      <w:pgMar w:top="170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5DB0"/>
    <w:multiLevelType w:val="hybridMultilevel"/>
    <w:tmpl w:val="D5A84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993D6D"/>
    <w:multiLevelType w:val="hybridMultilevel"/>
    <w:tmpl w:val="874E2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EB746D"/>
    <w:multiLevelType w:val="hybridMultilevel"/>
    <w:tmpl w:val="A80A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15"/>
    <w:rsid w:val="0002250D"/>
    <w:rsid w:val="000465EF"/>
    <w:rsid w:val="000708EA"/>
    <w:rsid w:val="000D0A45"/>
    <w:rsid w:val="000D29D0"/>
    <w:rsid w:val="000F7177"/>
    <w:rsid w:val="00187249"/>
    <w:rsid w:val="002B4683"/>
    <w:rsid w:val="00322D9B"/>
    <w:rsid w:val="003902BF"/>
    <w:rsid w:val="00401B15"/>
    <w:rsid w:val="0041077F"/>
    <w:rsid w:val="00425894"/>
    <w:rsid w:val="004310C7"/>
    <w:rsid w:val="00444E4A"/>
    <w:rsid w:val="004933D2"/>
    <w:rsid w:val="004A737E"/>
    <w:rsid w:val="004C6E44"/>
    <w:rsid w:val="005B2B2A"/>
    <w:rsid w:val="005B732E"/>
    <w:rsid w:val="005F10C9"/>
    <w:rsid w:val="00607F96"/>
    <w:rsid w:val="00612268"/>
    <w:rsid w:val="00653BB7"/>
    <w:rsid w:val="006932AA"/>
    <w:rsid w:val="00721A37"/>
    <w:rsid w:val="00747198"/>
    <w:rsid w:val="0075696D"/>
    <w:rsid w:val="00777B1C"/>
    <w:rsid w:val="0081379C"/>
    <w:rsid w:val="0082133A"/>
    <w:rsid w:val="00922179"/>
    <w:rsid w:val="009557A0"/>
    <w:rsid w:val="0095702F"/>
    <w:rsid w:val="00966F19"/>
    <w:rsid w:val="00992456"/>
    <w:rsid w:val="009F3124"/>
    <w:rsid w:val="009F55BA"/>
    <w:rsid w:val="00A66A5A"/>
    <w:rsid w:val="00AF0F49"/>
    <w:rsid w:val="00B54AFA"/>
    <w:rsid w:val="00BA66DC"/>
    <w:rsid w:val="00BE09B0"/>
    <w:rsid w:val="00BF17BA"/>
    <w:rsid w:val="00C040A5"/>
    <w:rsid w:val="00D10FA8"/>
    <w:rsid w:val="00D209B0"/>
    <w:rsid w:val="00D24625"/>
    <w:rsid w:val="00DD7962"/>
    <w:rsid w:val="00E73FA6"/>
    <w:rsid w:val="00EB3BCD"/>
    <w:rsid w:val="00EF7DA9"/>
    <w:rsid w:val="00F0505E"/>
    <w:rsid w:val="00F33FCC"/>
    <w:rsid w:val="00F957D3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CA52"/>
  <w15:docId w15:val="{B6BFA357-FB12-4586-8946-F1CFA287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D0"/>
  </w:style>
  <w:style w:type="paragraph" w:styleId="1">
    <w:name w:val="heading 1"/>
    <w:basedOn w:val="a"/>
    <w:next w:val="a"/>
    <w:link w:val="10"/>
    <w:uiPriority w:val="9"/>
    <w:qFormat/>
    <w:rsid w:val="00922179"/>
    <w:pPr>
      <w:keepNext/>
      <w:keepLines/>
      <w:spacing w:before="240" w:after="100" w:afterAutospacing="1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22179"/>
    <w:pPr>
      <w:spacing w:before="360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7F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7F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932A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10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2179"/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Strong"/>
    <w:basedOn w:val="a0"/>
    <w:uiPriority w:val="22"/>
    <w:qFormat/>
    <w:rsid w:val="005B73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179"/>
    <w:rPr>
      <w:rFonts w:ascii="Times New Roman" w:eastAsia="Times New Roman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43</cp:revision>
  <dcterms:created xsi:type="dcterms:W3CDTF">2021-07-23T06:15:00Z</dcterms:created>
  <dcterms:modified xsi:type="dcterms:W3CDTF">2021-08-10T11:45:00Z</dcterms:modified>
</cp:coreProperties>
</file>